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6E83D" w14:textId="7B678DEF" w:rsidR="00141CBB" w:rsidRPr="001C01D3" w:rsidRDefault="00141CBB" w:rsidP="00141CBB">
      <w:pPr>
        <w:rPr>
          <w:rFonts w:ascii="Avenir Black" w:hAnsi="Avenir Black" w:cs="Arial"/>
          <w:b/>
          <w:bCs/>
          <w:sz w:val="22"/>
          <w:szCs w:val="22"/>
        </w:rPr>
      </w:pPr>
      <w:r>
        <w:rPr>
          <w:rFonts w:ascii="Avenir Black" w:hAnsi="Avenir Black" w:cs="Arial"/>
          <w:b/>
          <w:bCs/>
        </w:rPr>
        <w:t xml:space="preserve">The Joy of Generous Living </w:t>
      </w:r>
      <w:r>
        <w:rPr>
          <w:rFonts w:ascii="Avenir Black" w:hAnsi="Avenir Black" w:cs="Arial"/>
          <w:b/>
          <w:bCs/>
        </w:rPr>
        <w:tab/>
        <w:t xml:space="preserve">   </w:t>
      </w:r>
      <w:r>
        <w:rPr>
          <w:rFonts w:ascii="Avenir Black" w:hAnsi="Avenir Black" w:cs="Arial"/>
          <w:b/>
          <w:bCs/>
        </w:rPr>
        <w:tab/>
      </w:r>
      <w:r>
        <w:rPr>
          <w:rFonts w:ascii="Avenir Black" w:hAnsi="Avenir Black" w:cs="Arial"/>
          <w:b/>
          <w:bCs/>
        </w:rPr>
        <w:tab/>
      </w:r>
      <w:r>
        <w:rPr>
          <w:rFonts w:ascii="Avenir Black" w:hAnsi="Avenir Black" w:cs="Arial"/>
          <w:b/>
          <w:bCs/>
        </w:rPr>
        <w:tab/>
        <w:t xml:space="preserve">    </w:t>
      </w:r>
      <w:r>
        <w:rPr>
          <w:rFonts w:ascii="Avenir Black" w:hAnsi="Avenir Black" w:cs="Arial"/>
          <w:b/>
          <w:bCs/>
        </w:rPr>
        <w:tab/>
      </w:r>
      <w:r>
        <w:rPr>
          <w:rFonts w:ascii="Avenir Black" w:hAnsi="Avenir Black" w:cs="Arial"/>
          <w:b/>
          <w:bCs/>
        </w:rPr>
        <w:tab/>
      </w:r>
      <w:proofErr w:type="gramStart"/>
      <w:r>
        <w:rPr>
          <w:rFonts w:ascii="Avenir Black" w:hAnsi="Avenir Black" w:cs="Arial"/>
          <w:b/>
          <w:bCs/>
        </w:rPr>
        <w:tab/>
        <w:t xml:space="preserve">  </w:t>
      </w:r>
      <w:r w:rsidRPr="001C01D3">
        <w:rPr>
          <w:rFonts w:ascii="Avenir Black" w:hAnsi="Avenir Black" w:cs="Arial"/>
          <w:b/>
          <w:bCs/>
          <w:sz w:val="22"/>
          <w:szCs w:val="22"/>
        </w:rPr>
        <w:t>Philippians</w:t>
      </w:r>
      <w:proofErr w:type="gramEnd"/>
      <w:r w:rsidRPr="001C01D3">
        <w:rPr>
          <w:rFonts w:ascii="Avenir Black" w:hAnsi="Avenir Black" w:cs="Arial"/>
          <w:b/>
          <w:bCs/>
          <w:sz w:val="22"/>
          <w:szCs w:val="22"/>
        </w:rPr>
        <w:t xml:space="preserve"> </w:t>
      </w:r>
      <w:r>
        <w:rPr>
          <w:rFonts w:ascii="Avenir Black" w:hAnsi="Avenir Black" w:cs="Arial"/>
          <w:b/>
          <w:bCs/>
          <w:sz w:val="22"/>
          <w:szCs w:val="22"/>
        </w:rPr>
        <w:t>4:15-23</w:t>
      </w:r>
    </w:p>
    <w:p w14:paraId="13B85A28" w14:textId="77777777" w:rsidR="00141CBB" w:rsidRPr="00347283" w:rsidRDefault="00141CBB" w:rsidP="00141CBB">
      <w:pPr>
        <w:rPr>
          <w:rFonts w:ascii="Avenir Black" w:hAnsi="Avenir Black" w:cs="Arial"/>
          <w:b/>
          <w:bCs/>
          <w:sz w:val="12"/>
          <w:szCs w:val="12"/>
        </w:rPr>
      </w:pPr>
    </w:p>
    <w:p w14:paraId="22677CE3" w14:textId="77777777" w:rsidR="00141CBB" w:rsidRPr="001C01D3" w:rsidRDefault="00141CBB" w:rsidP="00141CBB">
      <w:pPr>
        <w:rPr>
          <w:rFonts w:ascii="Avenir Black" w:hAnsi="Avenir Black" w:cs="Arial"/>
          <w:b/>
          <w:bCs/>
        </w:rPr>
      </w:pPr>
      <w:r w:rsidRPr="001C01D3">
        <w:rPr>
          <w:rFonts w:ascii="Avenir Black" w:hAnsi="Avenir Black" w:cs="Arial"/>
          <w:b/>
          <w:bCs/>
        </w:rPr>
        <w:t xml:space="preserve">The </w:t>
      </w:r>
      <w:r>
        <w:rPr>
          <w:rFonts w:ascii="Avenir Black" w:hAnsi="Avenir Black" w:cs="Arial"/>
          <w:b/>
          <w:bCs/>
        </w:rPr>
        <w:t>Journey of Joy in Christ</w:t>
      </w:r>
      <w:r>
        <w:rPr>
          <w:rFonts w:ascii="Avenir Black" w:hAnsi="Avenir Black" w:cs="Arial"/>
          <w:b/>
          <w:bCs/>
        </w:rPr>
        <w:tab/>
      </w:r>
      <w:r>
        <w:rPr>
          <w:rFonts w:ascii="Avenir Black" w:hAnsi="Avenir Black" w:cs="Arial"/>
          <w:b/>
          <w:bCs/>
        </w:rPr>
        <w:tab/>
      </w:r>
    </w:p>
    <w:p w14:paraId="772EC776" w14:textId="77777777" w:rsidR="00141CBB" w:rsidRPr="00E833E1" w:rsidRDefault="00141CBB" w:rsidP="00141CBB">
      <w:pPr>
        <w:rPr>
          <w:rFonts w:ascii="Avenir Light" w:hAnsi="Avenir Light" w:cs="Arial"/>
          <w:sz w:val="20"/>
          <w:szCs w:val="20"/>
        </w:rPr>
      </w:pPr>
      <w:r w:rsidRPr="00E833E1">
        <w:rPr>
          <w:rFonts w:ascii="Avenir Light" w:hAnsi="Avenir Light" w:cs="Arial"/>
          <w:sz w:val="20"/>
          <w:szCs w:val="20"/>
        </w:rPr>
        <w:t xml:space="preserve">A Series </w:t>
      </w:r>
      <w:r>
        <w:rPr>
          <w:rFonts w:ascii="Avenir Light" w:hAnsi="Avenir Light" w:cs="Arial"/>
          <w:sz w:val="20"/>
          <w:szCs w:val="20"/>
        </w:rPr>
        <w:t>in</w:t>
      </w:r>
      <w:r w:rsidRPr="00E833E1">
        <w:rPr>
          <w:rFonts w:ascii="Avenir Light" w:hAnsi="Avenir Light" w:cs="Arial"/>
          <w:sz w:val="20"/>
          <w:szCs w:val="20"/>
        </w:rPr>
        <w:t xml:space="preserve"> the Book of Philippians</w:t>
      </w:r>
    </w:p>
    <w:p w14:paraId="58A6E025" w14:textId="77777777" w:rsidR="00141CBB" w:rsidRPr="00A6518B" w:rsidRDefault="00141CBB" w:rsidP="00141CBB">
      <w:pPr>
        <w:rPr>
          <w:rFonts w:ascii="Avenir Light" w:hAnsi="Avenir Light" w:cs="Lucida Grande"/>
          <w:color w:val="000000"/>
          <w:sz w:val="18"/>
          <w:szCs w:val="18"/>
        </w:rPr>
      </w:pPr>
      <w:r>
        <w:rPr>
          <w:rFonts w:ascii="Avenir Light" w:hAnsi="Avenir Light"/>
          <w:sz w:val="18"/>
          <w:szCs w:val="18"/>
        </w:rPr>
        <w:t xml:space="preserve">Copyright </w:t>
      </w:r>
      <w:r w:rsidRPr="00541736">
        <w:rPr>
          <w:rFonts w:ascii="Avenir Light" w:hAnsi="Avenir Light" w:cs="Lucida Grande"/>
          <w:color w:val="000000"/>
          <w:sz w:val="18"/>
          <w:szCs w:val="18"/>
        </w:rPr>
        <w:t>©</w:t>
      </w:r>
      <w:r>
        <w:rPr>
          <w:rFonts w:ascii="Avenir Light" w:hAnsi="Avenir Light" w:cs="Lucida Grande"/>
          <w:color w:val="000000"/>
          <w:sz w:val="18"/>
          <w:szCs w:val="18"/>
        </w:rPr>
        <w:t xml:space="preserve"> 2025 by Grant Kaul. </w:t>
      </w:r>
      <w:r>
        <w:rPr>
          <w:rFonts w:ascii="Avenir Light" w:hAnsi="Avenir Light"/>
          <w:sz w:val="18"/>
          <w:szCs w:val="18"/>
        </w:rPr>
        <w:t xml:space="preserve">All rights reserved. </w:t>
      </w:r>
      <w:r>
        <w:rPr>
          <w:rFonts w:ascii="Avenir Light" w:hAnsi="Avenir Light" w:cs="Arial"/>
          <w:sz w:val="20"/>
          <w:szCs w:val="20"/>
        </w:rPr>
        <w:tab/>
      </w:r>
    </w:p>
    <w:p w14:paraId="14F1C309" w14:textId="77777777" w:rsidR="00141CBB" w:rsidRPr="00E833E1" w:rsidRDefault="00141CBB" w:rsidP="00141CBB">
      <w:pPr>
        <w:rPr>
          <w:rFonts w:ascii="Avenir Light" w:hAnsi="Avenir Light" w:cs="Arial"/>
          <w:sz w:val="10"/>
          <w:szCs w:val="10"/>
        </w:rPr>
      </w:pPr>
    </w:p>
    <w:p w14:paraId="19D3F0B6" w14:textId="77777777" w:rsidR="00141CBB" w:rsidRPr="00A20FF1" w:rsidRDefault="00141CBB" w:rsidP="00141CBB"/>
    <w:p w14:paraId="3104A178" w14:textId="6E984FAE" w:rsidR="00141CBB" w:rsidRPr="00227DAD" w:rsidRDefault="00141CBB" w:rsidP="00141CBB">
      <w:pPr>
        <w:rPr>
          <w:rFonts w:ascii="Avenir Light" w:hAnsi="Avenir Light"/>
          <w:sz w:val="22"/>
          <w:szCs w:val="22"/>
        </w:rPr>
      </w:pPr>
      <w:r w:rsidRPr="00227DAD">
        <w:rPr>
          <w:rFonts w:ascii="Avenir Light" w:hAnsi="Avenir Light"/>
          <w:sz w:val="22"/>
          <w:szCs w:val="22"/>
        </w:rPr>
        <w:t xml:space="preserve">God never designed us to store His blessings like a reservoir. He created us to function like a pipeline where </w:t>
      </w:r>
      <w:r w:rsidR="006E0A7A">
        <w:rPr>
          <w:rFonts w:ascii="Avenir Light" w:hAnsi="Avenir Light"/>
          <w:sz w:val="22"/>
          <w:szCs w:val="22"/>
        </w:rPr>
        <w:t xml:space="preserve">His </w:t>
      </w:r>
      <w:r w:rsidRPr="00227DAD">
        <w:rPr>
          <w:rFonts w:ascii="Avenir Light" w:hAnsi="Avenir Light"/>
          <w:sz w:val="22"/>
          <w:szCs w:val="22"/>
        </w:rPr>
        <w:t xml:space="preserve">grace flows in and </w:t>
      </w:r>
      <w:r w:rsidR="006E0A7A">
        <w:rPr>
          <w:rFonts w:ascii="Avenir Light" w:hAnsi="Avenir Light"/>
          <w:sz w:val="22"/>
          <w:szCs w:val="22"/>
        </w:rPr>
        <w:t>through our lives</w:t>
      </w:r>
      <w:r w:rsidRPr="00227DAD">
        <w:rPr>
          <w:rFonts w:ascii="Avenir Light" w:hAnsi="Avenir Light"/>
          <w:sz w:val="22"/>
          <w:szCs w:val="22"/>
        </w:rPr>
        <w:t>. We understand th</w:t>
      </w:r>
      <w:r w:rsidR="006E0A7A">
        <w:rPr>
          <w:rFonts w:ascii="Avenir Light" w:hAnsi="Avenir Light"/>
          <w:sz w:val="22"/>
          <w:szCs w:val="22"/>
        </w:rPr>
        <w:t xml:space="preserve">e primary role </w:t>
      </w:r>
      <w:r w:rsidR="007F33A9">
        <w:rPr>
          <w:rFonts w:ascii="Avenir Light" w:hAnsi="Avenir Light"/>
          <w:sz w:val="22"/>
          <w:szCs w:val="22"/>
        </w:rPr>
        <w:t xml:space="preserve">and potential problems </w:t>
      </w:r>
      <w:r w:rsidR="006E0A7A">
        <w:rPr>
          <w:rFonts w:ascii="Avenir Light" w:hAnsi="Avenir Light"/>
          <w:sz w:val="22"/>
          <w:szCs w:val="22"/>
        </w:rPr>
        <w:t>of various pipelines</w:t>
      </w:r>
      <w:r w:rsidRPr="00227DAD">
        <w:rPr>
          <w:rFonts w:ascii="Avenir Light" w:hAnsi="Avenir Light"/>
          <w:sz w:val="22"/>
          <w:szCs w:val="22"/>
        </w:rPr>
        <w:t xml:space="preserve">. A fuel line keeps a car moving, but when it clogs, the engine stalls. Healthy arteries carry life to every part of the body, but when plaque builds up, the heart falters. Cities depend on underground water lines, but when those pipes burst or are blocked, neighborhoods are suddenly without access to the water they need. When pipelines are clear, life flourishes. When they are blocked, everything downstream suffers. The same is true spiritually. When our hearts are open to receive and open to give, God’s grace moves through us and joy abounds. In Philippians 4:15–23, Paul </w:t>
      </w:r>
      <w:r w:rsidR="007F33A9">
        <w:rPr>
          <w:rFonts w:ascii="Avenir Light" w:hAnsi="Avenir Light"/>
          <w:sz w:val="22"/>
          <w:szCs w:val="22"/>
        </w:rPr>
        <w:t>highlights how the believers in the Philippian church</w:t>
      </w:r>
      <w:r w:rsidRPr="00227DAD">
        <w:rPr>
          <w:rFonts w:ascii="Avenir Light" w:hAnsi="Avenir Light"/>
          <w:sz w:val="22"/>
          <w:szCs w:val="22"/>
        </w:rPr>
        <w:t xml:space="preserve"> had learned the joy of generous living. They received God’s goodness in var</w:t>
      </w:r>
      <w:r w:rsidR="009630B1">
        <w:rPr>
          <w:rFonts w:ascii="Avenir Light" w:hAnsi="Avenir Light"/>
          <w:sz w:val="22"/>
          <w:szCs w:val="22"/>
        </w:rPr>
        <w:t xml:space="preserve">ious </w:t>
      </w:r>
      <w:r w:rsidRPr="00227DAD">
        <w:rPr>
          <w:rFonts w:ascii="Avenir Light" w:hAnsi="Avenir Light"/>
          <w:sz w:val="22"/>
          <w:szCs w:val="22"/>
        </w:rPr>
        <w:t xml:space="preserve">ways and shared it with others. Their joy did not come from stockpiling resources but from passing </w:t>
      </w:r>
      <w:r w:rsidR="007F33A9">
        <w:rPr>
          <w:rFonts w:ascii="Avenir Light" w:hAnsi="Avenir Light"/>
          <w:sz w:val="22"/>
          <w:szCs w:val="22"/>
        </w:rPr>
        <w:t xml:space="preserve">them </w:t>
      </w:r>
      <w:r w:rsidRPr="00227DAD">
        <w:rPr>
          <w:rFonts w:ascii="Avenir Light" w:hAnsi="Avenir Light"/>
          <w:sz w:val="22"/>
          <w:szCs w:val="22"/>
        </w:rPr>
        <w:t>along and sharing God’s gifts. That same joy is available today for every believer who desires to experience the transforming power of being a life-giving believer.</w:t>
      </w:r>
    </w:p>
    <w:p w14:paraId="499F9582" w14:textId="77777777" w:rsidR="00141CBB" w:rsidRDefault="00141CBB" w:rsidP="00141CBB">
      <w:pPr>
        <w:rPr>
          <w:rFonts w:ascii="Avenir Heavy" w:hAnsi="Avenir Heavy" w:cs="Arial"/>
          <w:b/>
          <w:bCs/>
        </w:rPr>
      </w:pPr>
    </w:p>
    <w:p w14:paraId="19B347A5" w14:textId="3A662461" w:rsidR="00141CBB" w:rsidRDefault="00141CBB" w:rsidP="00141CBB">
      <w:pPr>
        <w:rPr>
          <w:rFonts w:ascii="Avenir Heavy" w:hAnsi="Avenir Heavy" w:cs="Arial"/>
          <w:b/>
          <w:bCs/>
        </w:rPr>
      </w:pPr>
      <w:r>
        <w:rPr>
          <w:rFonts w:ascii="Avenir Heavy" w:hAnsi="Avenir Heavy" w:cs="Arial"/>
          <w:b/>
          <w:bCs/>
        </w:rPr>
        <w:t>How do we experience the joy of generous living</w:t>
      </w:r>
      <w:r w:rsidRPr="00DA22D2">
        <w:rPr>
          <w:rFonts w:ascii="Avenir Heavy" w:hAnsi="Avenir Heavy" w:cs="Arial"/>
          <w:b/>
          <w:bCs/>
        </w:rPr>
        <w:t>?</w:t>
      </w:r>
    </w:p>
    <w:p w14:paraId="0DD0509F" w14:textId="77777777" w:rsidR="00141CBB" w:rsidRPr="00347283" w:rsidRDefault="00141CBB" w:rsidP="00141CBB">
      <w:pPr>
        <w:rPr>
          <w:rFonts w:ascii="Avenir Heavy" w:hAnsi="Avenir Heavy" w:cs="Arial"/>
          <w:b/>
          <w:bCs/>
          <w:sz w:val="10"/>
          <w:szCs w:val="10"/>
        </w:rPr>
      </w:pPr>
    </w:p>
    <w:p w14:paraId="0BB1A8C6" w14:textId="77777777" w:rsidR="00141CBB" w:rsidRPr="00347283" w:rsidRDefault="00141CBB" w:rsidP="00141CBB">
      <w:pPr>
        <w:rPr>
          <w:rFonts w:ascii="Avenir Heavy" w:hAnsi="Avenir Heavy" w:cs="Arial"/>
          <w:b/>
          <w:bCs/>
          <w:sz w:val="10"/>
          <w:szCs w:val="10"/>
        </w:rPr>
      </w:pPr>
    </w:p>
    <w:p w14:paraId="39A47292" w14:textId="00F258F0" w:rsidR="00141CBB" w:rsidRPr="00DA22D2" w:rsidRDefault="00141CBB" w:rsidP="00141CBB">
      <w:pPr>
        <w:pStyle w:val="ListParagraph"/>
        <w:numPr>
          <w:ilvl w:val="0"/>
          <w:numId w:val="1"/>
        </w:numPr>
        <w:rPr>
          <w:rFonts w:ascii="Avenir Heavy" w:hAnsi="Avenir Heavy" w:cs="Arial"/>
          <w:b/>
          <w:bCs/>
          <w:sz w:val="22"/>
          <w:szCs w:val="22"/>
        </w:rPr>
      </w:pPr>
      <w:r>
        <w:rPr>
          <w:rFonts w:ascii="Avenir Heavy" w:hAnsi="Avenir Heavy" w:cs="Arial"/>
          <w:b/>
          <w:bCs/>
        </w:rPr>
        <w:t>Treasure the fellowship in the gospel of God as your delight</w:t>
      </w:r>
      <w:r>
        <w:rPr>
          <w:rFonts w:ascii="Avenir Heavy" w:hAnsi="Avenir Heavy" w:cs="Arial"/>
          <w:b/>
          <w:bCs/>
        </w:rPr>
        <w:tab/>
        <w:t>4:15-18</w:t>
      </w:r>
      <w:r w:rsidRPr="00DA22D2">
        <w:rPr>
          <w:rFonts w:ascii="Avenir Heavy" w:hAnsi="Avenir Heavy" w:cs="Arial"/>
          <w:b/>
          <w:bCs/>
        </w:rPr>
        <w:t xml:space="preserve"> </w:t>
      </w:r>
    </w:p>
    <w:p w14:paraId="38F8D031" w14:textId="707D353B" w:rsidR="009630B1" w:rsidRDefault="007F33A9" w:rsidP="007E6FE1">
      <w:pPr>
        <w:pStyle w:val="NormalWeb"/>
        <w:rPr>
          <w:rFonts w:ascii="Avenir Light" w:hAnsi="Avenir Light"/>
          <w:sz w:val="22"/>
          <w:szCs w:val="22"/>
        </w:rPr>
      </w:pPr>
      <w:r>
        <w:rPr>
          <w:rFonts w:ascii="Avenir Light" w:hAnsi="Avenir Light"/>
          <w:sz w:val="22"/>
          <w:szCs w:val="22"/>
        </w:rPr>
        <w:t xml:space="preserve">Generous living starts with actively sharing in the fellowship of the gospel of God. Notice how </w:t>
      </w:r>
      <w:r w:rsidR="007E6FE1" w:rsidRPr="00227DAD">
        <w:rPr>
          <w:rFonts w:ascii="Avenir Light" w:hAnsi="Avenir Light"/>
          <w:sz w:val="22"/>
          <w:szCs w:val="22"/>
        </w:rPr>
        <w:t xml:space="preserve">Paul uses </w:t>
      </w:r>
      <w:r>
        <w:rPr>
          <w:rFonts w:ascii="Avenir Light" w:hAnsi="Avenir Light"/>
          <w:sz w:val="22"/>
          <w:szCs w:val="22"/>
        </w:rPr>
        <w:t>“shar</w:t>
      </w:r>
      <w:r w:rsidR="00F77B75">
        <w:rPr>
          <w:rFonts w:ascii="Avenir Light" w:hAnsi="Avenir Light"/>
          <w:sz w:val="22"/>
          <w:szCs w:val="22"/>
        </w:rPr>
        <w:t>ed</w:t>
      </w:r>
      <w:r>
        <w:rPr>
          <w:rFonts w:ascii="Avenir Light" w:hAnsi="Avenir Light"/>
          <w:sz w:val="22"/>
          <w:szCs w:val="22"/>
        </w:rPr>
        <w:t xml:space="preserve">” (the verb form of the noun </w:t>
      </w:r>
      <w:r w:rsidRPr="00227DAD">
        <w:rPr>
          <w:rStyle w:val="Emphasis"/>
          <w:rFonts w:ascii="Avenir Light" w:eastAsiaTheme="majorEastAsia" w:hAnsi="Avenir Light"/>
          <w:sz w:val="22"/>
          <w:szCs w:val="22"/>
        </w:rPr>
        <w:t>koinonia</w:t>
      </w:r>
      <w:r w:rsidR="002E38FA">
        <w:rPr>
          <w:rStyle w:val="Emphasis"/>
          <w:rFonts w:ascii="Avenir Light" w:eastAsiaTheme="majorEastAsia" w:hAnsi="Avenir Light"/>
          <w:i w:val="0"/>
          <w:iCs w:val="0"/>
          <w:sz w:val="22"/>
          <w:szCs w:val="22"/>
        </w:rPr>
        <w:t>,</w:t>
      </w:r>
      <w:r w:rsidR="00F77B75">
        <w:rPr>
          <w:rStyle w:val="Emphasis"/>
          <w:rFonts w:ascii="Avenir Light" w:eastAsiaTheme="majorEastAsia" w:hAnsi="Avenir Light"/>
          <w:sz w:val="22"/>
          <w:szCs w:val="22"/>
        </w:rPr>
        <w:t xml:space="preserve"> </w:t>
      </w:r>
      <w:r w:rsidR="00F77B75">
        <w:rPr>
          <w:rStyle w:val="Emphasis"/>
          <w:rFonts w:ascii="Avenir Light" w:eastAsiaTheme="majorEastAsia" w:hAnsi="Avenir Light"/>
          <w:i w:val="0"/>
          <w:iCs w:val="0"/>
          <w:sz w:val="22"/>
          <w:szCs w:val="22"/>
        </w:rPr>
        <w:t>often translated as “fellowship”</w:t>
      </w:r>
      <w:r>
        <w:rPr>
          <w:rStyle w:val="Emphasis"/>
          <w:rFonts w:ascii="Avenir Light" w:eastAsiaTheme="majorEastAsia" w:hAnsi="Avenir Light"/>
          <w:i w:val="0"/>
          <w:iCs w:val="0"/>
          <w:sz w:val="22"/>
          <w:szCs w:val="22"/>
        </w:rPr>
        <w:t>)</w:t>
      </w:r>
      <w:r w:rsidRPr="00227DAD">
        <w:rPr>
          <w:rFonts w:ascii="Avenir Light" w:hAnsi="Avenir Light"/>
          <w:sz w:val="22"/>
          <w:szCs w:val="22"/>
        </w:rPr>
        <w:t xml:space="preserve"> </w:t>
      </w:r>
      <w:r w:rsidR="007E6FE1" w:rsidRPr="00227DAD">
        <w:rPr>
          <w:rFonts w:ascii="Avenir Light" w:hAnsi="Avenir Light"/>
          <w:sz w:val="22"/>
          <w:szCs w:val="22"/>
        </w:rPr>
        <w:t>in Philippians 4:15. Th</w:t>
      </w:r>
      <w:r>
        <w:rPr>
          <w:rFonts w:ascii="Avenir Light" w:hAnsi="Avenir Light"/>
          <w:sz w:val="22"/>
          <w:szCs w:val="22"/>
        </w:rPr>
        <w:t>e</w:t>
      </w:r>
      <w:r w:rsidR="007E6FE1" w:rsidRPr="00227DAD">
        <w:rPr>
          <w:rFonts w:ascii="Avenir Light" w:hAnsi="Avenir Light"/>
          <w:sz w:val="22"/>
          <w:szCs w:val="22"/>
        </w:rPr>
        <w:t xml:space="preserve"> word </w:t>
      </w:r>
      <w:r>
        <w:rPr>
          <w:rFonts w:ascii="Avenir Light" w:hAnsi="Avenir Light"/>
          <w:sz w:val="22"/>
          <w:szCs w:val="22"/>
        </w:rPr>
        <w:t xml:space="preserve">fellowship </w:t>
      </w:r>
      <w:r w:rsidR="007E6FE1" w:rsidRPr="00227DAD">
        <w:rPr>
          <w:rFonts w:ascii="Avenir Light" w:hAnsi="Avenir Light"/>
          <w:sz w:val="22"/>
          <w:szCs w:val="22"/>
        </w:rPr>
        <w:t xml:space="preserve">is often misunderstood. We sometimes assume fellowship means friendly conversation, coffee, </w:t>
      </w:r>
      <w:r w:rsidR="009630B1">
        <w:rPr>
          <w:rFonts w:ascii="Avenir Light" w:hAnsi="Avenir Light"/>
          <w:sz w:val="22"/>
          <w:szCs w:val="22"/>
        </w:rPr>
        <w:t xml:space="preserve">cake, </w:t>
      </w:r>
      <w:r w:rsidR="007E6FE1" w:rsidRPr="00227DAD">
        <w:rPr>
          <w:rFonts w:ascii="Avenir Light" w:hAnsi="Avenir Light"/>
          <w:sz w:val="22"/>
          <w:szCs w:val="22"/>
        </w:rPr>
        <w:t xml:space="preserve">and casual connection. Biblical fellowship is far deeper. It is shared participation in the life and mission of Christ. Throughout Philippians, Paul describes a fivefold </w:t>
      </w:r>
      <w:r>
        <w:rPr>
          <w:rFonts w:ascii="Avenir Light" w:hAnsi="Avenir Light"/>
          <w:sz w:val="22"/>
          <w:szCs w:val="22"/>
        </w:rPr>
        <w:t xml:space="preserve">expression of </w:t>
      </w:r>
      <w:r w:rsidR="007E6FE1" w:rsidRPr="00227DAD">
        <w:rPr>
          <w:rFonts w:ascii="Avenir Light" w:hAnsi="Avenir Light"/>
          <w:sz w:val="22"/>
          <w:szCs w:val="22"/>
        </w:rPr>
        <w:t>fellowship: fellowship in the gospel’s advance</w:t>
      </w:r>
      <w:r>
        <w:rPr>
          <w:rFonts w:ascii="Avenir Light" w:hAnsi="Avenir Light"/>
          <w:sz w:val="22"/>
          <w:szCs w:val="22"/>
        </w:rPr>
        <w:t xml:space="preserve"> (1:5)</w:t>
      </w:r>
      <w:r w:rsidR="007E6FE1" w:rsidRPr="00227DAD">
        <w:rPr>
          <w:rFonts w:ascii="Avenir Light" w:hAnsi="Avenir Light"/>
          <w:sz w:val="22"/>
          <w:szCs w:val="22"/>
        </w:rPr>
        <w:t>, fellowship in grace</w:t>
      </w:r>
      <w:r>
        <w:rPr>
          <w:rFonts w:ascii="Avenir Light" w:hAnsi="Avenir Light"/>
          <w:sz w:val="22"/>
          <w:szCs w:val="22"/>
        </w:rPr>
        <w:t xml:space="preserve"> (1:7)</w:t>
      </w:r>
      <w:r w:rsidR="007E6FE1" w:rsidRPr="00227DAD">
        <w:rPr>
          <w:rFonts w:ascii="Avenir Light" w:hAnsi="Avenir Light"/>
          <w:sz w:val="22"/>
          <w:szCs w:val="22"/>
        </w:rPr>
        <w:t>, fellowship in the Spirit</w:t>
      </w:r>
      <w:r>
        <w:rPr>
          <w:rFonts w:ascii="Avenir Light" w:hAnsi="Avenir Light"/>
          <w:sz w:val="22"/>
          <w:szCs w:val="22"/>
        </w:rPr>
        <w:t xml:space="preserve"> (2:1)</w:t>
      </w:r>
      <w:r w:rsidR="007E6FE1" w:rsidRPr="00227DAD">
        <w:rPr>
          <w:rFonts w:ascii="Avenir Light" w:hAnsi="Avenir Light"/>
          <w:sz w:val="22"/>
          <w:szCs w:val="22"/>
        </w:rPr>
        <w:t>, fellowship in Christ’s sufferings</w:t>
      </w:r>
      <w:r>
        <w:rPr>
          <w:rFonts w:ascii="Avenir Light" w:hAnsi="Avenir Light"/>
          <w:sz w:val="22"/>
          <w:szCs w:val="22"/>
        </w:rPr>
        <w:t xml:space="preserve"> (3:10)</w:t>
      </w:r>
      <w:r w:rsidR="007E6FE1" w:rsidRPr="00227DAD">
        <w:rPr>
          <w:rFonts w:ascii="Avenir Light" w:hAnsi="Avenir Light"/>
          <w:sz w:val="22"/>
          <w:szCs w:val="22"/>
        </w:rPr>
        <w:t>, and</w:t>
      </w:r>
      <w:r w:rsidR="009630B1">
        <w:rPr>
          <w:rFonts w:ascii="Avenir Light" w:hAnsi="Avenir Light"/>
          <w:sz w:val="22"/>
          <w:szCs w:val="22"/>
        </w:rPr>
        <w:t>,</w:t>
      </w:r>
      <w:r w:rsidR="007E6FE1" w:rsidRPr="00227DAD">
        <w:rPr>
          <w:rFonts w:ascii="Avenir Light" w:hAnsi="Avenir Light"/>
          <w:sz w:val="22"/>
          <w:szCs w:val="22"/>
        </w:rPr>
        <w:t xml:space="preserve"> in this passage, </w:t>
      </w:r>
      <w:r w:rsidR="00F77B75">
        <w:rPr>
          <w:rFonts w:ascii="Avenir Light" w:hAnsi="Avenir Light"/>
          <w:sz w:val="22"/>
          <w:szCs w:val="22"/>
        </w:rPr>
        <w:t xml:space="preserve">the shared </w:t>
      </w:r>
      <w:r w:rsidR="007E6FE1" w:rsidRPr="00227DAD">
        <w:rPr>
          <w:rFonts w:ascii="Avenir Light" w:hAnsi="Avenir Light"/>
          <w:sz w:val="22"/>
          <w:szCs w:val="22"/>
        </w:rPr>
        <w:t>fellowship in giving and receiving</w:t>
      </w:r>
      <w:r>
        <w:rPr>
          <w:rFonts w:ascii="Avenir Light" w:hAnsi="Avenir Light"/>
          <w:sz w:val="22"/>
          <w:szCs w:val="22"/>
        </w:rPr>
        <w:t xml:space="preserve"> in the ministry of the gospel</w:t>
      </w:r>
      <w:r w:rsidR="00461BAA">
        <w:rPr>
          <w:rFonts w:ascii="Avenir Light" w:hAnsi="Avenir Light"/>
          <w:sz w:val="22"/>
          <w:szCs w:val="22"/>
        </w:rPr>
        <w:t xml:space="preserve"> (4:19)</w:t>
      </w:r>
      <w:r w:rsidR="007E6FE1" w:rsidRPr="00227DAD">
        <w:rPr>
          <w:rFonts w:ascii="Avenir Light" w:hAnsi="Avenir Light"/>
          <w:sz w:val="22"/>
          <w:szCs w:val="22"/>
        </w:rPr>
        <w:t xml:space="preserve">. The Philippians were not passive observers. </w:t>
      </w:r>
      <w:r w:rsidR="009630B1" w:rsidRPr="009630B1">
        <w:rPr>
          <w:rFonts w:ascii="Avenir Light" w:hAnsi="Avenir Light"/>
          <w:sz w:val="22"/>
          <w:szCs w:val="22"/>
        </w:rPr>
        <w:t xml:space="preserve">They </w:t>
      </w:r>
      <w:proofErr w:type="gramStart"/>
      <w:r w:rsidR="009630B1" w:rsidRPr="009630B1">
        <w:rPr>
          <w:rFonts w:ascii="Avenir Light" w:hAnsi="Avenir Light"/>
          <w:sz w:val="22"/>
          <w:szCs w:val="22"/>
        </w:rPr>
        <w:t>entered into</w:t>
      </w:r>
      <w:proofErr w:type="gramEnd"/>
      <w:r w:rsidR="009630B1" w:rsidRPr="009630B1">
        <w:rPr>
          <w:rFonts w:ascii="Avenir Light" w:hAnsi="Avenir Light"/>
          <w:sz w:val="22"/>
          <w:szCs w:val="22"/>
        </w:rPr>
        <w:t xml:space="preserve"> a genuine partnership in the lifesaving, transforming ministry of the gospel.</w:t>
      </w:r>
      <w:r w:rsidR="007E6FE1" w:rsidRPr="00227DAD">
        <w:rPr>
          <w:rFonts w:ascii="Avenir Light" w:hAnsi="Avenir Light"/>
          <w:sz w:val="22"/>
          <w:szCs w:val="22"/>
        </w:rPr>
        <w:t xml:space="preserve"> </w:t>
      </w:r>
      <w:r w:rsidR="009630B1" w:rsidRPr="009630B1">
        <w:rPr>
          <w:rFonts w:ascii="Avenir Light" w:hAnsi="Avenir Light"/>
          <w:sz w:val="22"/>
          <w:szCs w:val="22"/>
        </w:rPr>
        <w:t xml:space="preserve">Their generosity served as a conduit of grace, carrying the living water of Christ into regions they would never see. Just as water lines deliver </w:t>
      </w:r>
      <w:r w:rsidR="00461BAA">
        <w:rPr>
          <w:rFonts w:ascii="Avenir Light" w:hAnsi="Avenir Light"/>
          <w:sz w:val="22"/>
          <w:szCs w:val="22"/>
        </w:rPr>
        <w:t>needed water</w:t>
      </w:r>
      <w:r w:rsidR="009630B1" w:rsidRPr="009630B1">
        <w:rPr>
          <w:rFonts w:ascii="Avenir Light" w:hAnsi="Avenir Light"/>
          <w:sz w:val="22"/>
          <w:szCs w:val="22"/>
        </w:rPr>
        <w:t xml:space="preserve"> to a city, their giving strengthened and supported the missionary work of Paul. </w:t>
      </w:r>
      <w:r w:rsidR="007E6FE1" w:rsidRPr="00227DAD">
        <w:rPr>
          <w:rFonts w:ascii="Avenir Light" w:hAnsi="Avenir Light"/>
          <w:sz w:val="22"/>
          <w:szCs w:val="22"/>
        </w:rPr>
        <w:t xml:space="preserve">True gospel fellowship produces </w:t>
      </w:r>
      <w:r>
        <w:rPr>
          <w:rFonts w:ascii="Avenir Light" w:hAnsi="Avenir Light"/>
          <w:sz w:val="22"/>
          <w:szCs w:val="22"/>
        </w:rPr>
        <w:t>grace</w:t>
      </w:r>
      <w:r w:rsidR="009630B1">
        <w:rPr>
          <w:rFonts w:ascii="Avenir Light" w:hAnsi="Avenir Light"/>
          <w:sz w:val="22"/>
          <w:szCs w:val="22"/>
        </w:rPr>
        <w:t>-</w:t>
      </w:r>
      <w:r>
        <w:rPr>
          <w:rFonts w:ascii="Avenir Light" w:hAnsi="Avenir Light"/>
          <w:sz w:val="22"/>
          <w:szCs w:val="22"/>
        </w:rPr>
        <w:t xml:space="preserve">infused </w:t>
      </w:r>
      <w:r w:rsidR="007E6FE1" w:rsidRPr="00227DAD">
        <w:rPr>
          <w:rFonts w:ascii="Avenir Light" w:hAnsi="Avenir Light"/>
          <w:sz w:val="22"/>
          <w:szCs w:val="22"/>
        </w:rPr>
        <w:t xml:space="preserve">generosity. Giving is not losing. </w:t>
      </w:r>
      <w:r w:rsidR="009630B1" w:rsidRPr="009630B1">
        <w:rPr>
          <w:rFonts w:ascii="Avenir Light" w:hAnsi="Avenir Light"/>
          <w:sz w:val="22"/>
          <w:szCs w:val="22"/>
        </w:rPr>
        <w:t>It is gaining the joy and blessing of tangibly linking your life to Christ's mission.</w:t>
      </w:r>
    </w:p>
    <w:p w14:paraId="7FF5F88E" w14:textId="77777777" w:rsidR="00CD01B9" w:rsidRDefault="007E6FE1" w:rsidP="007E6FE1">
      <w:pPr>
        <w:pStyle w:val="NormalWeb"/>
        <w:rPr>
          <w:rFonts w:ascii="Avenir Light" w:hAnsi="Avenir Light"/>
          <w:sz w:val="22"/>
          <w:szCs w:val="22"/>
        </w:rPr>
      </w:pPr>
      <w:r w:rsidRPr="00227DAD">
        <w:rPr>
          <w:rFonts w:ascii="Avenir Light" w:hAnsi="Avenir Light"/>
          <w:sz w:val="22"/>
          <w:szCs w:val="22"/>
        </w:rPr>
        <w:t>Paul reminds the</w:t>
      </w:r>
      <w:r w:rsidR="00F27EB9">
        <w:rPr>
          <w:rFonts w:ascii="Avenir Light" w:hAnsi="Avenir Light"/>
          <w:sz w:val="22"/>
          <w:szCs w:val="22"/>
        </w:rPr>
        <w:t xml:space="preserve"> Philippians</w:t>
      </w:r>
      <w:r w:rsidRPr="00227DAD">
        <w:rPr>
          <w:rFonts w:ascii="Avenir Light" w:hAnsi="Avenir Light"/>
          <w:sz w:val="22"/>
          <w:szCs w:val="22"/>
        </w:rPr>
        <w:t xml:space="preserve"> that even in Thessalonica, they sent support “</w:t>
      </w:r>
      <w:r w:rsidR="00F27EB9">
        <w:rPr>
          <w:rFonts w:ascii="Avenir Light" w:hAnsi="Avenir Light"/>
          <w:sz w:val="22"/>
          <w:szCs w:val="22"/>
        </w:rPr>
        <w:t>more than once</w:t>
      </w:r>
      <w:r w:rsidRPr="00227DAD">
        <w:rPr>
          <w:rFonts w:ascii="Avenir Light" w:hAnsi="Avenir Light"/>
          <w:sz w:val="22"/>
          <w:szCs w:val="22"/>
        </w:rPr>
        <w:t xml:space="preserve">.” They did not wait for perfect financial conditions. They did not give only when it felt easy. They gave consistently, sacrificially, and joyfully. Their generosity flowed out of gratitude for the gospel. </w:t>
      </w:r>
      <w:r w:rsidR="00CD01B9" w:rsidRPr="00CD01B9">
        <w:rPr>
          <w:rFonts w:ascii="Avenir Light" w:hAnsi="Avenir Light"/>
          <w:sz w:val="22"/>
          <w:szCs w:val="22"/>
        </w:rPr>
        <w:t>Mature giving comes from a heart motivated by the love of Christ and is not coerced by guilt, pressure, or manipulation.</w:t>
      </w:r>
      <w:r w:rsidRPr="00227DAD">
        <w:rPr>
          <w:rFonts w:ascii="Avenir Light" w:hAnsi="Avenir Light"/>
          <w:sz w:val="22"/>
          <w:szCs w:val="22"/>
        </w:rPr>
        <w:t xml:space="preserve"> In the same way, believers today are called to steady, faithful generosity. When we partner regularly in </w:t>
      </w:r>
      <w:r w:rsidRPr="00227DAD">
        <w:rPr>
          <w:rFonts w:ascii="Avenir Light" w:hAnsi="Avenir Light"/>
          <w:sz w:val="22"/>
          <w:szCs w:val="22"/>
        </w:rPr>
        <w:lastRenderedPageBreak/>
        <w:t xml:space="preserve">gospel work, the flow of ministry remains strong. </w:t>
      </w:r>
      <w:r w:rsidR="00CD01B9" w:rsidRPr="00CD01B9">
        <w:rPr>
          <w:rFonts w:ascii="Avenir Light" w:hAnsi="Avenir Light"/>
          <w:sz w:val="22"/>
          <w:szCs w:val="22"/>
        </w:rPr>
        <w:t>Faithful giving reflects God's ongoing faithfulness to us.</w:t>
      </w:r>
    </w:p>
    <w:p w14:paraId="0EE3551F" w14:textId="56FE970F" w:rsidR="007E6FE1" w:rsidRPr="00227DAD" w:rsidRDefault="007E6FE1" w:rsidP="007E6FE1">
      <w:pPr>
        <w:pStyle w:val="NormalWeb"/>
        <w:rPr>
          <w:rFonts w:ascii="Avenir Light" w:hAnsi="Avenir Light"/>
          <w:sz w:val="22"/>
          <w:szCs w:val="22"/>
        </w:rPr>
      </w:pPr>
      <w:r w:rsidRPr="00227DAD">
        <w:rPr>
          <w:rFonts w:ascii="Avenir Light" w:hAnsi="Avenir Light"/>
          <w:sz w:val="22"/>
          <w:szCs w:val="22"/>
        </w:rPr>
        <w:t xml:space="preserve">Paul then lifts their eyes beyond the earthly impact of their giving. His joy was not in receiving money but in seeing spiritual fruit increasing in their lives. He uses financial language to describe eternal reward, saying their generosity was “profit that increases to your account.” Giving is an earthly act with eternal </w:t>
      </w:r>
      <w:r w:rsidR="00F27EB9">
        <w:rPr>
          <w:rFonts w:ascii="Avenir Light" w:hAnsi="Avenir Light"/>
          <w:sz w:val="22"/>
          <w:szCs w:val="22"/>
        </w:rPr>
        <w:t>benefit</w:t>
      </w:r>
      <w:r w:rsidRPr="00227DAD">
        <w:rPr>
          <w:rFonts w:ascii="Avenir Light" w:hAnsi="Avenir Light"/>
          <w:sz w:val="22"/>
          <w:szCs w:val="22"/>
        </w:rPr>
        <w:t>s. Every act of generosity becomes a deposit in God’s economy, storing up treasure that will never fade. Scripture consistently affirms this truth. Proverbs teaches that the generous</w:t>
      </w:r>
      <w:r w:rsidR="00F27EB9">
        <w:rPr>
          <w:rFonts w:ascii="Avenir Light" w:hAnsi="Avenir Light"/>
          <w:sz w:val="22"/>
          <w:szCs w:val="22"/>
        </w:rPr>
        <w:t xml:space="preserve"> generally</w:t>
      </w:r>
      <w:r w:rsidRPr="00227DAD">
        <w:rPr>
          <w:rFonts w:ascii="Avenir Light" w:hAnsi="Avenir Light"/>
          <w:sz w:val="22"/>
          <w:szCs w:val="22"/>
        </w:rPr>
        <w:t xml:space="preserve"> prosper</w:t>
      </w:r>
      <w:r w:rsidR="00F27EB9">
        <w:rPr>
          <w:rFonts w:ascii="Avenir Light" w:hAnsi="Avenir Light"/>
          <w:sz w:val="22"/>
          <w:szCs w:val="22"/>
        </w:rPr>
        <w:t xml:space="preserve"> (Prov. 11:24-25)</w:t>
      </w:r>
      <w:r w:rsidRPr="00227DAD">
        <w:rPr>
          <w:rFonts w:ascii="Avenir Light" w:hAnsi="Avenir Light"/>
          <w:sz w:val="22"/>
          <w:szCs w:val="22"/>
        </w:rPr>
        <w:t>. Jesus commands believers to store up treasure in heaven</w:t>
      </w:r>
      <w:r w:rsidR="00F27EB9">
        <w:rPr>
          <w:rFonts w:ascii="Avenir Light" w:hAnsi="Avenir Light"/>
          <w:sz w:val="22"/>
          <w:szCs w:val="22"/>
        </w:rPr>
        <w:t xml:space="preserve"> (Matt. 6:19-20)</w:t>
      </w:r>
      <w:r w:rsidRPr="00227DAD">
        <w:rPr>
          <w:rFonts w:ascii="Avenir Light" w:hAnsi="Avenir Light"/>
          <w:sz w:val="22"/>
          <w:szCs w:val="22"/>
        </w:rPr>
        <w:t>. Paul tells Timothy that generosity builds a firm foundation for the future</w:t>
      </w:r>
      <w:r w:rsidR="00F27EB9">
        <w:rPr>
          <w:rFonts w:ascii="Avenir Light" w:hAnsi="Avenir Light"/>
          <w:sz w:val="22"/>
          <w:szCs w:val="22"/>
        </w:rPr>
        <w:t xml:space="preserve"> (1 Tim. 6:18-19</w:t>
      </w:r>
      <w:r w:rsidR="00EA2134">
        <w:rPr>
          <w:rFonts w:ascii="Avenir Light" w:hAnsi="Avenir Light"/>
          <w:sz w:val="22"/>
          <w:szCs w:val="22"/>
        </w:rPr>
        <w:t>)</w:t>
      </w:r>
      <w:r w:rsidRPr="00227DAD">
        <w:rPr>
          <w:rFonts w:ascii="Avenir Light" w:hAnsi="Avenir Light"/>
          <w:sz w:val="22"/>
          <w:szCs w:val="22"/>
        </w:rPr>
        <w:t>. When believers give, they are making eternal investments that honor God</w:t>
      </w:r>
      <w:r w:rsidR="00EA2134">
        <w:rPr>
          <w:rFonts w:ascii="Avenir Light" w:hAnsi="Avenir Light"/>
          <w:sz w:val="22"/>
          <w:szCs w:val="22"/>
        </w:rPr>
        <w:t xml:space="preserve">, </w:t>
      </w:r>
      <w:r w:rsidRPr="00227DAD">
        <w:rPr>
          <w:rFonts w:ascii="Avenir Light" w:hAnsi="Avenir Light"/>
          <w:sz w:val="22"/>
          <w:szCs w:val="22"/>
        </w:rPr>
        <w:t>bless people</w:t>
      </w:r>
      <w:r w:rsidR="00EA2134">
        <w:rPr>
          <w:rFonts w:ascii="Avenir Light" w:hAnsi="Avenir Light"/>
          <w:sz w:val="22"/>
          <w:szCs w:val="22"/>
        </w:rPr>
        <w:t>, and build heavenly treasure</w:t>
      </w:r>
      <w:r w:rsidRPr="00227DAD">
        <w:rPr>
          <w:rFonts w:ascii="Avenir Light" w:hAnsi="Avenir Light"/>
          <w:sz w:val="22"/>
          <w:szCs w:val="22"/>
        </w:rPr>
        <w:t>.</w:t>
      </w:r>
    </w:p>
    <w:p w14:paraId="42453551" w14:textId="3F62A225" w:rsidR="007E6FE1" w:rsidRPr="00227DAD" w:rsidRDefault="007E6FE1" w:rsidP="007E6FE1">
      <w:pPr>
        <w:pStyle w:val="NormalWeb"/>
        <w:rPr>
          <w:rFonts w:ascii="Avenir Light" w:hAnsi="Avenir Light"/>
          <w:sz w:val="22"/>
          <w:szCs w:val="22"/>
        </w:rPr>
      </w:pPr>
      <w:r w:rsidRPr="00227DAD">
        <w:rPr>
          <w:rFonts w:ascii="Avenir Light" w:hAnsi="Avenir Light"/>
          <w:sz w:val="22"/>
          <w:szCs w:val="22"/>
        </w:rPr>
        <w:t xml:space="preserve">Paul then changes the imagery again, moving from banking to worship. </w:t>
      </w:r>
      <w:r w:rsidR="002E38FA" w:rsidRPr="002E38FA">
        <w:rPr>
          <w:rFonts w:ascii="Avenir Light" w:hAnsi="Avenir Light"/>
          <w:sz w:val="22"/>
          <w:szCs w:val="22"/>
        </w:rPr>
        <w:t>He describes their gift as a "fragrant aroma, an acceptable sacrifice, well-pleasing to God."</w:t>
      </w:r>
      <w:r w:rsidR="002E38FA">
        <w:rPr>
          <w:rFonts w:ascii="Avenir Light" w:hAnsi="Avenir Light"/>
          <w:sz w:val="22"/>
          <w:szCs w:val="22"/>
        </w:rPr>
        <w:t xml:space="preserve"> </w:t>
      </w:r>
      <w:r w:rsidRPr="00227DAD">
        <w:rPr>
          <w:rFonts w:ascii="Avenir Light" w:hAnsi="Avenir Light"/>
          <w:sz w:val="22"/>
          <w:szCs w:val="22"/>
        </w:rPr>
        <w:t xml:space="preserve">In the Old Testament, when an offering was placed on the altar, the rising aroma symbolized worship ascending to heaven. In the same way, sacrificial generosity rises before God as an act of worship. It delights His heart. Our resources are not given only to meet our responsibilities, but also to fuel God’s mission and bless others. When we hold our resources tightly, the pipeline clogs and grace </w:t>
      </w:r>
      <w:proofErr w:type="gramStart"/>
      <w:r w:rsidRPr="00227DAD">
        <w:rPr>
          <w:rFonts w:ascii="Avenir Light" w:hAnsi="Avenir Light"/>
          <w:sz w:val="22"/>
          <w:szCs w:val="22"/>
        </w:rPr>
        <w:t>stagnates</w:t>
      </w:r>
      <w:proofErr w:type="gramEnd"/>
      <w:r w:rsidRPr="00227DAD">
        <w:rPr>
          <w:rFonts w:ascii="Avenir Light" w:hAnsi="Avenir Light"/>
          <w:sz w:val="22"/>
          <w:szCs w:val="22"/>
        </w:rPr>
        <w:t>. When our hearts are open, grace flows freely. Giving is not just financial support. It is fellowship in the gospel,</w:t>
      </w:r>
      <w:r w:rsidR="00CD01B9">
        <w:rPr>
          <w:rFonts w:ascii="Avenir Light" w:hAnsi="Avenir Light"/>
          <w:sz w:val="22"/>
          <w:szCs w:val="22"/>
        </w:rPr>
        <w:t xml:space="preserve"> an</w:t>
      </w:r>
      <w:r w:rsidRPr="00227DAD">
        <w:rPr>
          <w:rFonts w:ascii="Avenir Light" w:hAnsi="Avenir Light"/>
          <w:sz w:val="22"/>
          <w:szCs w:val="22"/>
        </w:rPr>
        <w:t xml:space="preserve"> eternal investment, and heartfelt worship. The joy of generous living comes when believers treasure gospel fellowship, partner faithfully in God’s work, invest for eternity, and offer their gifts as a pleasing sacrifice to Him.</w:t>
      </w:r>
    </w:p>
    <w:p w14:paraId="5C75667A" w14:textId="77777777" w:rsidR="00141CBB" w:rsidRDefault="00141CBB" w:rsidP="00141CBB"/>
    <w:p w14:paraId="1EE94CB6" w14:textId="6C9E9399" w:rsidR="00141CBB" w:rsidRPr="00BF4C6B" w:rsidRDefault="008268C3" w:rsidP="00141CBB">
      <w:pPr>
        <w:pStyle w:val="ListParagraph"/>
        <w:numPr>
          <w:ilvl w:val="0"/>
          <w:numId w:val="1"/>
        </w:numPr>
        <w:rPr>
          <w:rFonts w:ascii="Avenir Heavy" w:hAnsi="Avenir Heavy" w:cs="Arial"/>
          <w:b/>
          <w:bCs/>
        </w:rPr>
      </w:pPr>
      <w:r>
        <w:rPr>
          <w:rFonts w:ascii="Avenir Heavy" w:hAnsi="Avenir Heavy" w:cs="Arial"/>
          <w:b/>
          <w:bCs/>
        </w:rPr>
        <w:t>Treasure the guarantee of God as your peace</w:t>
      </w:r>
      <w:r w:rsidR="00141CBB">
        <w:rPr>
          <w:rFonts w:ascii="Avenir Heavy" w:hAnsi="Avenir Heavy" w:cs="Arial"/>
          <w:b/>
          <w:bCs/>
        </w:rPr>
        <w:tab/>
      </w:r>
      <w:r w:rsidR="00141CBB">
        <w:rPr>
          <w:rFonts w:ascii="Avenir Heavy" w:hAnsi="Avenir Heavy" w:cs="Arial"/>
          <w:b/>
          <w:bCs/>
        </w:rPr>
        <w:tab/>
        <w:t>4:</w:t>
      </w:r>
      <w:r>
        <w:rPr>
          <w:rFonts w:ascii="Avenir Heavy" w:hAnsi="Avenir Heavy" w:cs="Arial"/>
          <w:b/>
          <w:bCs/>
        </w:rPr>
        <w:t>1</w:t>
      </w:r>
      <w:r w:rsidR="00141CBB">
        <w:rPr>
          <w:rFonts w:ascii="Avenir Heavy" w:hAnsi="Avenir Heavy" w:cs="Arial"/>
          <w:b/>
          <w:bCs/>
        </w:rPr>
        <w:t>9</w:t>
      </w:r>
    </w:p>
    <w:p w14:paraId="24891518" w14:textId="1C527FA3" w:rsidR="008268C3" w:rsidRPr="00227DAD" w:rsidRDefault="008268C3" w:rsidP="008268C3">
      <w:pPr>
        <w:pStyle w:val="NormalWeb"/>
        <w:rPr>
          <w:rFonts w:ascii="Avenir Light" w:hAnsi="Avenir Light"/>
          <w:sz w:val="22"/>
          <w:szCs w:val="22"/>
        </w:rPr>
      </w:pPr>
      <w:r w:rsidRPr="00227DAD">
        <w:rPr>
          <w:rFonts w:ascii="Avenir Light" w:hAnsi="Avenir Light"/>
          <w:sz w:val="22"/>
          <w:szCs w:val="22"/>
        </w:rPr>
        <w:t xml:space="preserve">The Philippians had </w:t>
      </w:r>
      <w:proofErr w:type="gramStart"/>
      <w:r w:rsidRPr="00227DAD">
        <w:rPr>
          <w:rFonts w:ascii="Avenir Light" w:hAnsi="Avenir Light"/>
          <w:sz w:val="22"/>
          <w:szCs w:val="22"/>
        </w:rPr>
        <w:t xml:space="preserve">entered </w:t>
      </w:r>
      <w:r w:rsidR="00CD01B9">
        <w:rPr>
          <w:rFonts w:ascii="Avenir Light" w:hAnsi="Avenir Light"/>
          <w:sz w:val="22"/>
          <w:szCs w:val="22"/>
        </w:rPr>
        <w:t>into</w:t>
      </w:r>
      <w:proofErr w:type="gramEnd"/>
      <w:r w:rsidR="00CD01B9">
        <w:rPr>
          <w:rFonts w:ascii="Avenir Light" w:hAnsi="Avenir Light"/>
          <w:sz w:val="22"/>
          <w:szCs w:val="22"/>
        </w:rPr>
        <w:t xml:space="preserve"> genuine</w:t>
      </w:r>
      <w:r w:rsidRPr="00227DAD">
        <w:rPr>
          <w:rFonts w:ascii="Avenir Light" w:hAnsi="Avenir Light"/>
          <w:sz w:val="22"/>
          <w:szCs w:val="22"/>
        </w:rPr>
        <w:t xml:space="preserve"> fellowship with Paul in the gospel. They did not simply wish him well or applaud his ministry from a distance. They shared in his affliction and repeatedly met his needs. Their gifts </w:t>
      </w:r>
      <w:r w:rsidR="00CD01B9">
        <w:rPr>
          <w:rFonts w:ascii="Avenir Light" w:hAnsi="Avenir Light"/>
          <w:sz w:val="22"/>
          <w:szCs w:val="22"/>
        </w:rPr>
        <w:t>a</w:t>
      </w:r>
      <w:r w:rsidRPr="00227DAD">
        <w:rPr>
          <w:rFonts w:ascii="Avenir Light" w:hAnsi="Avenir Light"/>
          <w:sz w:val="22"/>
          <w:szCs w:val="22"/>
        </w:rPr>
        <w:t>re described as a fragrant offering, an acceptable sacrifice, and pleasing to God. Because they lived in this posture of worshipful generosity, Paul gives them a remarkable promise in verse 19: “My God will supply all your needs according to His riches in glory in Christ Jesus.” The promise flows directly from the lifestyle described in verses 14</w:t>
      </w:r>
      <w:r w:rsidR="00CD01B9">
        <w:rPr>
          <w:rFonts w:ascii="Avenir Light" w:hAnsi="Avenir Light"/>
          <w:sz w:val="22"/>
          <w:szCs w:val="22"/>
        </w:rPr>
        <w:t>-</w:t>
      </w:r>
      <w:r w:rsidRPr="00227DAD">
        <w:rPr>
          <w:rFonts w:ascii="Avenir Light" w:hAnsi="Avenir Light"/>
          <w:sz w:val="22"/>
          <w:szCs w:val="22"/>
        </w:rPr>
        <w:t>18.</w:t>
      </w:r>
      <w:r w:rsidR="00CD01B9">
        <w:rPr>
          <w:rFonts w:ascii="Avenir Light" w:hAnsi="Avenir Light"/>
          <w:sz w:val="22"/>
          <w:szCs w:val="22"/>
        </w:rPr>
        <w:t xml:space="preserve"> </w:t>
      </w:r>
      <w:r w:rsidRPr="00227DAD">
        <w:rPr>
          <w:rFonts w:ascii="Avenir Light" w:hAnsi="Avenir Light"/>
          <w:sz w:val="22"/>
          <w:szCs w:val="22"/>
        </w:rPr>
        <w:t xml:space="preserve">God supplies needs so His people can continue to be conduits of grace. Paul begins with “My God,” reminding them that the Source of provision is personal and relational. </w:t>
      </w:r>
      <w:r w:rsidR="0036469C" w:rsidRPr="0036469C">
        <w:rPr>
          <w:rFonts w:ascii="Avenir Light" w:hAnsi="Avenir Light"/>
          <w:sz w:val="22"/>
          <w:szCs w:val="22"/>
        </w:rPr>
        <w:t>The phrase "will supply" conveys the idea of providing in full.</w:t>
      </w:r>
      <w:r w:rsidR="0036469C">
        <w:rPr>
          <w:rFonts w:ascii="Avenir Light" w:hAnsi="Avenir Light"/>
          <w:sz w:val="22"/>
          <w:szCs w:val="22"/>
        </w:rPr>
        <w:t xml:space="preserve"> </w:t>
      </w:r>
      <w:r w:rsidRPr="00227DAD">
        <w:rPr>
          <w:rFonts w:ascii="Avenir Light" w:hAnsi="Avenir Light"/>
          <w:sz w:val="22"/>
          <w:szCs w:val="22"/>
        </w:rPr>
        <w:t xml:space="preserve">God’s provision is ongoing and often comes through human instruments. As God used the Philippians to meet Paul’s needs, </w:t>
      </w:r>
      <w:r w:rsidR="00EA2134">
        <w:rPr>
          <w:rFonts w:ascii="Avenir Light" w:hAnsi="Avenir Light"/>
          <w:sz w:val="22"/>
          <w:szCs w:val="22"/>
        </w:rPr>
        <w:t>He</w:t>
      </w:r>
      <w:r w:rsidRPr="00227DAD">
        <w:rPr>
          <w:rFonts w:ascii="Avenir Light" w:hAnsi="Avenir Light"/>
          <w:sz w:val="22"/>
          <w:szCs w:val="22"/>
        </w:rPr>
        <w:t xml:space="preserve"> would use His</w:t>
      </w:r>
      <w:r w:rsidR="00EA2134">
        <w:rPr>
          <w:rFonts w:ascii="Avenir Light" w:hAnsi="Avenir Light"/>
          <w:sz w:val="22"/>
          <w:szCs w:val="22"/>
        </w:rPr>
        <w:t xml:space="preserve"> divine</w:t>
      </w:r>
      <w:r w:rsidRPr="00227DAD">
        <w:rPr>
          <w:rFonts w:ascii="Avenir Light" w:hAnsi="Avenir Light"/>
          <w:sz w:val="22"/>
          <w:szCs w:val="22"/>
        </w:rPr>
        <w:t xml:space="preserve"> means to meet theirs.</w:t>
      </w:r>
    </w:p>
    <w:p w14:paraId="39FAF12B" w14:textId="75BC1172" w:rsidR="008268C3" w:rsidRPr="00227DAD" w:rsidRDefault="008268C3" w:rsidP="008268C3">
      <w:pPr>
        <w:pStyle w:val="NormalWeb"/>
        <w:rPr>
          <w:rFonts w:ascii="Avenir Light" w:hAnsi="Avenir Light"/>
          <w:sz w:val="22"/>
          <w:szCs w:val="22"/>
        </w:rPr>
      </w:pPr>
      <w:r w:rsidRPr="00227DAD">
        <w:rPr>
          <w:rFonts w:ascii="Avenir Light" w:hAnsi="Avenir Light"/>
          <w:sz w:val="22"/>
          <w:szCs w:val="22"/>
        </w:rPr>
        <w:t xml:space="preserve">God will supply all their needs, not all their wishes. Needs include food, shelter, work, and resources for living, but they also include spiritual needs such as </w:t>
      </w:r>
      <w:r w:rsidR="00EA2134">
        <w:rPr>
          <w:rFonts w:ascii="Avenir Light" w:hAnsi="Avenir Light"/>
          <w:sz w:val="22"/>
          <w:szCs w:val="22"/>
        </w:rPr>
        <w:t xml:space="preserve">wisdom, </w:t>
      </w:r>
      <w:r w:rsidRPr="00227DAD">
        <w:rPr>
          <w:rFonts w:ascii="Avenir Light" w:hAnsi="Avenir Light"/>
          <w:sz w:val="22"/>
          <w:szCs w:val="22"/>
        </w:rPr>
        <w:t xml:space="preserve">strength, contentment, endurance, </w:t>
      </w:r>
      <w:r w:rsidR="00EA2134">
        <w:rPr>
          <w:rFonts w:ascii="Avenir Light" w:hAnsi="Avenir Light"/>
          <w:sz w:val="22"/>
          <w:szCs w:val="22"/>
        </w:rPr>
        <w:t xml:space="preserve">love, </w:t>
      </w:r>
      <w:r w:rsidRPr="00227DAD">
        <w:rPr>
          <w:rFonts w:ascii="Avenir Light" w:hAnsi="Avenir Light"/>
          <w:sz w:val="22"/>
          <w:szCs w:val="22"/>
        </w:rPr>
        <w:t>and peace. This is not a health-and-wealth promise that guarantees luxury. It is a</w:t>
      </w:r>
      <w:r w:rsidR="00731814">
        <w:rPr>
          <w:rFonts w:ascii="Avenir Light" w:hAnsi="Avenir Light"/>
          <w:sz w:val="22"/>
          <w:szCs w:val="22"/>
        </w:rPr>
        <w:t>n assurance</w:t>
      </w:r>
      <w:r w:rsidRPr="00227DAD">
        <w:rPr>
          <w:rFonts w:ascii="Avenir Light" w:hAnsi="Avenir Light"/>
          <w:sz w:val="22"/>
          <w:szCs w:val="22"/>
        </w:rPr>
        <w:t xml:space="preserve"> for believers who walk in gospel partnership and faithful stewardship. </w:t>
      </w:r>
      <w:r w:rsidR="00731814" w:rsidRPr="00731814">
        <w:rPr>
          <w:rFonts w:ascii="Avenir Light" w:hAnsi="Avenir Light"/>
          <w:sz w:val="22"/>
          <w:szCs w:val="22"/>
        </w:rPr>
        <w:t>God meets real needs, not "</w:t>
      </w:r>
      <w:proofErr w:type="spellStart"/>
      <w:r w:rsidR="00731814" w:rsidRPr="00731814">
        <w:rPr>
          <w:rFonts w:ascii="Avenir Light" w:hAnsi="Avenir Light"/>
          <w:sz w:val="22"/>
          <w:szCs w:val="22"/>
        </w:rPr>
        <w:t>greeds</w:t>
      </w:r>
      <w:proofErr w:type="spellEnd"/>
      <w:r w:rsidR="00731814" w:rsidRPr="00731814">
        <w:rPr>
          <w:rFonts w:ascii="Avenir Light" w:hAnsi="Avenir Light"/>
          <w:sz w:val="22"/>
          <w:szCs w:val="22"/>
        </w:rPr>
        <w:t xml:space="preserve">," in His wise timing and through diverse means such as employment, community, unexpected provision, and Spirit-empowered strength. </w:t>
      </w:r>
      <w:r w:rsidR="002E772F" w:rsidRPr="002E772F">
        <w:rPr>
          <w:rFonts w:ascii="Avenir Light" w:hAnsi="Avenir Light" w:cs="Arial"/>
          <w:sz w:val="22"/>
          <w:szCs w:val="22"/>
        </w:rPr>
        <w:t xml:space="preserve">God supplies according to His infinite glory and the inexhaustible </w:t>
      </w:r>
      <w:r w:rsidR="002E772F" w:rsidRPr="002E772F">
        <w:rPr>
          <w:rFonts w:ascii="Avenir Light" w:hAnsi="Avenir Light" w:cs="Arial"/>
          <w:sz w:val="22"/>
          <w:szCs w:val="22"/>
        </w:rPr>
        <w:lastRenderedPageBreak/>
        <w:t xml:space="preserve">resources of His being.  </w:t>
      </w:r>
      <w:r w:rsidR="002E772F" w:rsidRPr="002E772F">
        <w:rPr>
          <w:rFonts w:ascii="Avenir Light" w:hAnsi="Avenir Light"/>
          <w:sz w:val="22"/>
          <w:szCs w:val="22"/>
        </w:rPr>
        <w:t>In Christ</w:t>
      </w:r>
      <w:r w:rsidR="0036469C">
        <w:rPr>
          <w:rFonts w:ascii="Avenir Light" w:hAnsi="Avenir Light"/>
          <w:sz w:val="22"/>
          <w:szCs w:val="22"/>
        </w:rPr>
        <w:t>,</w:t>
      </w:r>
      <w:r w:rsidR="002E772F" w:rsidRPr="002E772F">
        <w:rPr>
          <w:rFonts w:ascii="Avenir Light" w:hAnsi="Avenir Light"/>
          <w:sz w:val="22"/>
          <w:szCs w:val="22"/>
        </w:rPr>
        <w:t xml:space="preserve"> we have adoption, forgiveness, justification, inheritance, and access to every spiritual blessing. </w:t>
      </w:r>
      <w:r w:rsidR="0036469C" w:rsidRPr="0036469C">
        <w:rPr>
          <w:rFonts w:ascii="Avenir Light" w:hAnsi="Avenir Light"/>
          <w:sz w:val="22"/>
          <w:szCs w:val="22"/>
        </w:rPr>
        <w:t>God's provision comes through Christ for Christ's mission.</w:t>
      </w:r>
      <w:r w:rsidR="0036469C">
        <w:rPr>
          <w:rFonts w:ascii="Avenir Light" w:hAnsi="Avenir Light"/>
          <w:sz w:val="22"/>
          <w:szCs w:val="22"/>
        </w:rPr>
        <w:t xml:space="preserve"> </w:t>
      </w:r>
      <w:r w:rsidR="002E772F" w:rsidRPr="002E772F">
        <w:rPr>
          <w:rFonts w:ascii="Avenir Light" w:hAnsi="Avenir Light"/>
          <w:sz w:val="22"/>
          <w:szCs w:val="22"/>
        </w:rPr>
        <w:t xml:space="preserve">The richest provision God gives is not money—it is Himself. </w:t>
      </w:r>
      <w:r w:rsidRPr="00227DAD">
        <w:rPr>
          <w:rFonts w:ascii="Avenir Light" w:hAnsi="Avenir Light"/>
          <w:sz w:val="22"/>
          <w:szCs w:val="22"/>
        </w:rPr>
        <w:t>T</w:t>
      </w:r>
      <w:r w:rsidR="00461BAA">
        <w:rPr>
          <w:rFonts w:ascii="Avenir Light" w:hAnsi="Avenir Light"/>
          <w:sz w:val="22"/>
          <w:szCs w:val="22"/>
        </w:rPr>
        <w:t>his is t</w:t>
      </w:r>
      <w:r w:rsidRPr="00227DAD">
        <w:rPr>
          <w:rFonts w:ascii="Avenir Light" w:hAnsi="Avenir Light"/>
          <w:sz w:val="22"/>
          <w:szCs w:val="22"/>
        </w:rPr>
        <w:t>he generosity cycle</w:t>
      </w:r>
      <w:r w:rsidR="00461BAA">
        <w:rPr>
          <w:rFonts w:ascii="Avenir Light" w:hAnsi="Avenir Light"/>
          <w:sz w:val="22"/>
          <w:szCs w:val="22"/>
        </w:rPr>
        <w:t>:</w:t>
      </w:r>
      <w:r w:rsidRPr="00227DAD">
        <w:rPr>
          <w:rFonts w:ascii="Avenir Light" w:hAnsi="Avenir Light"/>
          <w:sz w:val="22"/>
          <w:szCs w:val="22"/>
        </w:rPr>
        <w:t xml:space="preserve"> God entrusts resources to His people, His people release those resources to meet gospel </w:t>
      </w:r>
      <w:r w:rsidR="00EA2134">
        <w:rPr>
          <w:rFonts w:ascii="Avenir Light" w:hAnsi="Avenir Light"/>
          <w:sz w:val="22"/>
          <w:szCs w:val="22"/>
        </w:rPr>
        <w:t xml:space="preserve">ministry </w:t>
      </w:r>
      <w:r w:rsidRPr="00227DAD">
        <w:rPr>
          <w:rFonts w:ascii="Avenir Light" w:hAnsi="Avenir Light"/>
          <w:sz w:val="22"/>
          <w:szCs w:val="22"/>
        </w:rPr>
        <w:t xml:space="preserve">needs, and God replenishes their </w:t>
      </w:r>
      <w:proofErr w:type="gramStart"/>
      <w:r w:rsidRPr="00227DAD">
        <w:rPr>
          <w:rFonts w:ascii="Avenir Light" w:hAnsi="Avenir Light"/>
          <w:sz w:val="22"/>
          <w:szCs w:val="22"/>
        </w:rPr>
        <w:t>needs</w:t>
      </w:r>
      <w:proofErr w:type="gramEnd"/>
      <w:r w:rsidRPr="00227DAD">
        <w:rPr>
          <w:rFonts w:ascii="Avenir Light" w:hAnsi="Avenir Light"/>
          <w:sz w:val="22"/>
          <w:szCs w:val="22"/>
        </w:rPr>
        <w:t xml:space="preserve"> so the flow continues. </w:t>
      </w:r>
      <w:r w:rsidR="00461BAA" w:rsidRPr="00461BAA">
        <w:rPr>
          <w:rFonts w:ascii="Avenir Light" w:hAnsi="Avenir Light"/>
          <w:sz w:val="22"/>
          <w:szCs w:val="22"/>
        </w:rPr>
        <w:t>Like an irrigation channel that brings essential water to a field, open-handed generosity keeps grace flowing, while fear and greed close the gate, leaving the ground dry.</w:t>
      </w:r>
      <w:r w:rsidR="00461BAA">
        <w:rPr>
          <w:rFonts w:ascii="Avenir Light" w:hAnsi="Avenir Light"/>
          <w:sz w:val="22"/>
          <w:szCs w:val="22"/>
        </w:rPr>
        <w:t xml:space="preserve"> </w:t>
      </w:r>
      <w:r w:rsidRPr="00227DAD">
        <w:rPr>
          <w:rFonts w:ascii="Avenir Light" w:hAnsi="Avenir Light"/>
          <w:sz w:val="22"/>
          <w:szCs w:val="22"/>
        </w:rPr>
        <w:t>The joy of generous living grows as believers trust God’s promise and live as co-laborers in His mission rather than customers of His blessings.</w:t>
      </w:r>
    </w:p>
    <w:p w14:paraId="24B991A8" w14:textId="77777777" w:rsidR="00141CBB" w:rsidRPr="00A20FF1" w:rsidRDefault="00141CBB" w:rsidP="00141CBB"/>
    <w:p w14:paraId="7E15A6C1" w14:textId="7C65E65D" w:rsidR="00141CBB" w:rsidRPr="009A029F" w:rsidRDefault="00141CBB" w:rsidP="00141CBB">
      <w:pPr>
        <w:pStyle w:val="ListParagraph"/>
        <w:numPr>
          <w:ilvl w:val="0"/>
          <w:numId w:val="1"/>
        </w:numPr>
        <w:rPr>
          <w:rFonts w:ascii="Avenir Heavy" w:hAnsi="Avenir Heavy" w:cs="Arial"/>
          <w:b/>
          <w:bCs/>
        </w:rPr>
      </w:pPr>
      <w:r>
        <w:rPr>
          <w:rFonts w:ascii="Avenir Heavy" w:hAnsi="Avenir Heavy" w:cs="Arial"/>
          <w:b/>
          <w:bCs/>
        </w:rPr>
        <w:t>Tr</w:t>
      </w:r>
      <w:r w:rsidR="00130A7D">
        <w:rPr>
          <w:rFonts w:ascii="Avenir Heavy" w:hAnsi="Avenir Heavy" w:cs="Arial"/>
          <w:b/>
          <w:bCs/>
        </w:rPr>
        <w:t>easure the glory of God as your goal</w:t>
      </w:r>
      <w:r w:rsidRPr="009A029F">
        <w:rPr>
          <w:rFonts w:ascii="Avenir Heavy" w:hAnsi="Avenir Heavy" w:cs="Arial"/>
          <w:b/>
          <w:bCs/>
        </w:rPr>
        <w:tab/>
      </w:r>
      <w:r w:rsidRPr="009A029F">
        <w:rPr>
          <w:rFonts w:ascii="Avenir Heavy" w:hAnsi="Avenir Heavy" w:cs="Arial"/>
          <w:b/>
          <w:bCs/>
        </w:rPr>
        <w:tab/>
        <w:t>4:</w:t>
      </w:r>
      <w:r w:rsidR="00130A7D">
        <w:rPr>
          <w:rFonts w:ascii="Avenir Heavy" w:hAnsi="Avenir Heavy" w:cs="Arial"/>
          <w:b/>
          <w:bCs/>
        </w:rPr>
        <w:t>20-23</w:t>
      </w:r>
    </w:p>
    <w:p w14:paraId="2F4AF63A" w14:textId="5B4B1A9E" w:rsidR="00130A7D" w:rsidRPr="00227DAD" w:rsidRDefault="00130A7D" w:rsidP="00130A7D">
      <w:pPr>
        <w:pStyle w:val="NormalWeb"/>
        <w:rPr>
          <w:rFonts w:ascii="Avenir Light" w:hAnsi="Avenir Light"/>
          <w:sz w:val="22"/>
          <w:szCs w:val="22"/>
        </w:rPr>
      </w:pPr>
      <w:r w:rsidRPr="00227DAD">
        <w:rPr>
          <w:rFonts w:ascii="Avenir Light" w:hAnsi="Avenir Light"/>
          <w:sz w:val="22"/>
          <w:szCs w:val="22"/>
        </w:rPr>
        <w:t xml:space="preserve">Paul has shown that generous living brings joy through partnership and peace through God’s provision. He now brings the Philippians to the ultimate purpose of all Christian </w:t>
      </w:r>
      <w:r w:rsidR="003A1062">
        <w:rPr>
          <w:rFonts w:ascii="Avenir Light" w:hAnsi="Avenir Light"/>
          <w:sz w:val="22"/>
          <w:szCs w:val="22"/>
        </w:rPr>
        <w:t xml:space="preserve">living and </w:t>
      </w:r>
      <w:r w:rsidRPr="00227DAD">
        <w:rPr>
          <w:rFonts w:ascii="Avenir Light" w:hAnsi="Avenir Light"/>
          <w:sz w:val="22"/>
          <w:szCs w:val="22"/>
        </w:rPr>
        <w:t xml:space="preserve">giving: the glory of God. Verse 20 connects directly to the promise of verse 19. Because God supplies every need, He deserves every praise. Paul makes this deeply personal. The same God who provides for His children is the God who receives glory from His children. Paul, the Philippians, Timothy, and Epaphroditus all played their roles, but the ultimate credit belonged to God. He supplied every resource, opened every door, and sustained every servant. </w:t>
      </w:r>
      <w:r w:rsidR="002E38FA" w:rsidRPr="002E38FA">
        <w:rPr>
          <w:rFonts w:ascii="Avenir Light" w:hAnsi="Avenir Light"/>
          <w:sz w:val="22"/>
          <w:szCs w:val="22"/>
        </w:rPr>
        <w:t xml:space="preserve">Generosity of one's time, treasure, and talents </w:t>
      </w:r>
      <w:proofErr w:type="gramStart"/>
      <w:r w:rsidR="002E38FA" w:rsidRPr="002E38FA">
        <w:rPr>
          <w:rFonts w:ascii="Avenir Light" w:hAnsi="Avenir Light"/>
          <w:sz w:val="22"/>
          <w:szCs w:val="22"/>
        </w:rPr>
        <w:t>begins</w:t>
      </w:r>
      <w:proofErr w:type="gramEnd"/>
      <w:r w:rsidR="002E38FA" w:rsidRPr="002E38FA">
        <w:rPr>
          <w:rFonts w:ascii="Avenir Light" w:hAnsi="Avenir Light"/>
          <w:sz w:val="22"/>
          <w:szCs w:val="22"/>
        </w:rPr>
        <w:t xml:space="preserve"> with grace and ends in glory, taking an eternal perspective on earthly possessions and opportunities. </w:t>
      </w:r>
      <w:r w:rsidRPr="00227DAD">
        <w:rPr>
          <w:rFonts w:ascii="Avenir Light" w:hAnsi="Avenir Light"/>
          <w:sz w:val="22"/>
          <w:szCs w:val="22"/>
        </w:rPr>
        <w:t xml:space="preserve">The </w:t>
      </w:r>
      <w:r w:rsidR="00B61FAA">
        <w:rPr>
          <w:rFonts w:ascii="Avenir Light" w:hAnsi="Avenir Light"/>
          <w:sz w:val="22"/>
          <w:szCs w:val="22"/>
        </w:rPr>
        <w:t xml:space="preserve">culmination </w:t>
      </w:r>
      <w:r w:rsidRPr="00227DAD">
        <w:rPr>
          <w:rFonts w:ascii="Avenir Light" w:hAnsi="Avenir Light"/>
          <w:sz w:val="22"/>
          <w:szCs w:val="22"/>
        </w:rPr>
        <w:t xml:space="preserve">of giving is worship. When believers give, they should </w:t>
      </w:r>
      <w:r w:rsidR="005A123F">
        <w:rPr>
          <w:rFonts w:ascii="Avenir Light" w:hAnsi="Avenir Light"/>
          <w:sz w:val="22"/>
          <w:szCs w:val="22"/>
        </w:rPr>
        <w:t>do so</w:t>
      </w:r>
      <w:r w:rsidRPr="00227DAD">
        <w:rPr>
          <w:rFonts w:ascii="Avenir Light" w:hAnsi="Avenir Light"/>
          <w:sz w:val="22"/>
          <w:szCs w:val="22"/>
        </w:rPr>
        <w:t xml:space="preserve"> with purpose, prayer, and praise. Gospel generosity supports the work of Christ, asks God to multiply the gift, and worships Him as the true source and sustainer of the work.</w:t>
      </w:r>
    </w:p>
    <w:p w14:paraId="69D4D56D" w14:textId="18E3A20D" w:rsidR="00130A7D" w:rsidRPr="00227DAD" w:rsidRDefault="00130A7D" w:rsidP="00130A7D">
      <w:pPr>
        <w:pStyle w:val="NormalWeb"/>
        <w:rPr>
          <w:rFonts w:ascii="Avenir Light" w:hAnsi="Avenir Light"/>
          <w:sz w:val="22"/>
          <w:szCs w:val="22"/>
        </w:rPr>
      </w:pPr>
      <w:r w:rsidRPr="00227DAD">
        <w:rPr>
          <w:rFonts w:ascii="Avenir Light" w:hAnsi="Avenir Light"/>
          <w:sz w:val="22"/>
          <w:szCs w:val="22"/>
        </w:rPr>
        <w:t xml:space="preserve">Paul then closes his letter with greetings that remind the Philippians that gospel generosity reaches farther than they could ever imagine. He sends greetings from “every saint” and from believers in Rome who served alongside him. Then he adds a surprising detail: “especially those of Caesar’s household.” These were guards, officials, and servants in the emperor’s service who had come to faith in Christ. </w:t>
      </w:r>
      <w:r w:rsidR="0036469C" w:rsidRPr="0036469C">
        <w:rPr>
          <w:rFonts w:ascii="Avenir Light" w:hAnsi="Avenir Light"/>
          <w:sz w:val="22"/>
          <w:szCs w:val="22"/>
        </w:rPr>
        <w:t>The Philippians' generosity had strengthened Paul and enabled his ministry in Rome, resulting in salvation in the very heart of the empire.</w:t>
      </w:r>
      <w:r w:rsidR="0036469C">
        <w:rPr>
          <w:rFonts w:ascii="Avenir Light" w:hAnsi="Avenir Light"/>
          <w:sz w:val="22"/>
          <w:szCs w:val="22"/>
        </w:rPr>
        <w:t xml:space="preserve"> </w:t>
      </w:r>
      <w:r w:rsidRPr="00227DAD">
        <w:rPr>
          <w:rFonts w:ascii="Avenir Light" w:hAnsi="Avenir Light"/>
          <w:sz w:val="22"/>
          <w:szCs w:val="22"/>
        </w:rPr>
        <w:t>This m</w:t>
      </w:r>
      <w:r w:rsidR="003A1062">
        <w:rPr>
          <w:rFonts w:ascii="Avenir Light" w:hAnsi="Avenir Light"/>
          <w:sz w:val="22"/>
          <w:szCs w:val="22"/>
        </w:rPr>
        <w:t>ost certainly</w:t>
      </w:r>
      <w:r w:rsidRPr="00227DAD">
        <w:rPr>
          <w:rFonts w:ascii="Avenir Light" w:hAnsi="Avenir Light"/>
          <w:sz w:val="22"/>
          <w:szCs w:val="22"/>
        </w:rPr>
        <w:t xml:space="preserve"> filled them with joy</w:t>
      </w:r>
      <w:r w:rsidR="003A1062">
        <w:rPr>
          <w:rFonts w:ascii="Avenir Light" w:hAnsi="Avenir Light"/>
          <w:sz w:val="22"/>
          <w:szCs w:val="22"/>
        </w:rPr>
        <w:t>!</w:t>
      </w:r>
      <w:r w:rsidRPr="00227DAD">
        <w:rPr>
          <w:rFonts w:ascii="Avenir Light" w:hAnsi="Avenir Light"/>
          <w:sz w:val="22"/>
          <w:szCs w:val="22"/>
        </w:rPr>
        <w:t xml:space="preserve"> Their gifts were not small or insignificant, because God had used them to break through palace walls and reach people thought untouchable by the gospel. </w:t>
      </w:r>
      <w:r w:rsidR="0036469C" w:rsidRPr="0036469C">
        <w:rPr>
          <w:rFonts w:ascii="Avenir Light" w:hAnsi="Avenir Light"/>
          <w:sz w:val="22"/>
          <w:szCs w:val="22"/>
        </w:rPr>
        <w:t>Generosity always reaches beyond what one can see.</w:t>
      </w:r>
      <w:r w:rsidR="0036469C">
        <w:rPr>
          <w:rFonts w:ascii="Avenir Light" w:hAnsi="Avenir Light"/>
          <w:sz w:val="22"/>
          <w:szCs w:val="22"/>
        </w:rPr>
        <w:t xml:space="preserve"> </w:t>
      </w:r>
      <w:r w:rsidRPr="00227DAD">
        <w:rPr>
          <w:rFonts w:ascii="Avenir Light" w:hAnsi="Avenir Light"/>
          <w:sz w:val="22"/>
          <w:szCs w:val="22"/>
        </w:rPr>
        <w:t>When believers give, they join a global movement of grace and become part of God’s unfolding story of redemption.</w:t>
      </w:r>
    </w:p>
    <w:p w14:paraId="250CA5F1" w14:textId="2CCA28F2" w:rsidR="00130A7D" w:rsidRPr="00227DAD" w:rsidRDefault="00130A7D" w:rsidP="00130A7D">
      <w:pPr>
        <w:pStyle w:val="NormalWeb"/>
        <w:rPr>
          <w:rFonts w:ascii="Avenir Light" w:hAnsi="Avenir Light"/>
          <w:sz w:val="22"/>
          <w:szCs w:val="22"/>
        </w:rPr>
      </w:pPr>
      <w:r w:rsidRPr="00227DAD">
        <w:rPr>
          <w:rFonts w:ascii="Avenir Light" w:hAnsi="Avenir Light"/>
          <w:sz w:val="22"/>
          <w:szCs w:val="22"/>
        </w:rPr>
        <w:t xml:space="preserve">Grace reminds every believer that we are recipients before we are givers. </w:t>
      </w:r>
      <w:r w:rsidR="0036469C" w:rsidRPr="0036469C">
        <w:rPr>
          <w:rFonts w:ascii="Avenir Light" w:hAnsi="Avenir Light"/>
          <w:sz w:val="22"/>
          <w:szCs w:val="22"/>
        </w:rPr>
        <w:t xml:space="preserve">This letter that began with grace ends with grace, because the unmerited favor and riches of a relationship with Christ are the beginning, the fuel, and the future of generous living. </w:t>
      </w:r>
      <w:r w:rsidR="003A1062">
        <w:rPr>
          <w:rFonts w:ascii="Avenir Light" w:hAnsi="Avenir Light"/>
          <w:sz w:val="22"/>
          <w:szCs w:val="22"/>
        </w:rPr>
        <w:t>An illustration showing t</w:t>
      </w:r>
      <w:r w:rsidRPr="00227DAD">
        <w:rPr>
          <w:rFonts w:ascii="Avenir Light" w:hAnsi="Avenir Light"/>
          <w:sz w:val="22"/>
          <w:szCs w:val="22"/>
        </w:rPr>
        <w:t xml:space="preserve">he difference between a </w:t>
      </w:r>
      <w:r w:rsidR="003A1062">
        <w:rPr>
          <w:rFonts w:ascii="Avenir Light" w:hAnsi="Avenir Light"/>
          <w:sz w:val="22"/>
          <w:szCs w:val="22"/>
        </w:rPr>
        <w:t>life-giving soul</w:t>
      </w:r>
      <w:r w:rsidRPr="00227DAD">
        <w:rPr>
          <w:rFonts w:ascii="Avenir Light" w:hAnsi="Avenir Light"/>
          <w:sz w:val="22"/>
          <w:szCs w:val="22"/>
        </w:rPr>
        <w:t xml:space="preserve"> and a stagnant one can be seen in the land of Israel. Two major bodies of water sit in the same region, </w:t>
      </w:r>
      <w:r w:rsidR="003A1062">
        <w:rPr>
          <w:rFonts w:ascii="Avenir Light" w:hAnsi="Avenir Light"/>
          <w:sz w:val="22"/>
          <w:szCs w:val="22"/>
        </w:rPr>
        <w:t xml:space="preserve">connected </w:t>
      </w:r>
      <w:r w:rsidRPr="00227DAD">
        <w:rPr>
          <w:rFonts w:ascii="Avenir Light" w:hAnsi="Avenir Light"/>
          <w:sz w:val="22"/>
          <w:szCs w:val="22"/>
        </w:rPr>
        <w:t xml:space="preserve">by the same Jordan River, </w:t>
      </w:r>
      <w:r w:rsidR="003A1062">
        <w:rPr>
          <w:rFonts w:ascii="Avenir Light" w:hAnsi="Avenir Light"/>
          <w:sz w:val="22"/>
          <w:szCs w:val="22"/>
        </w:rPr>
        <w:t xml:space="preserve">and </w:t>
      </w:r>
      <w:r w:rsidRPr="00227DAD">
        <w:rPr>
          <w:rFonts w:ascii="Avenir Light" w:hAnsi="Avenir Light"/>
          <w:sz w:val="22"/>
          <w:szCs w:val="22"/>
        </w:rPr>
        <w:t xml:space="preserve">warmed by the same sun. </w:t>
      </w:r>
      <w:r w:rsidR="00BE7325" w:rsidRPr="00BE7325">
        <w:rPr>
          <w:rFonts w:ascii="Avenir Light" w:hAnsi="Avenir Light"/>
          <w:sz w:val="22"/>
          <w:szCs w:val="22"/>
        </w:rPr>
        <w:t>Yet one teems with life, and the other is entirely dead</w:t>
      </w:r>
      <w:r w:rsidRPr="00227DAD">
        <w:rPr>
          <w:rFonts w:ascii="Avenir Light" w:hAnsi="Avenir Light"/>
          <w:sz w:val="22"/>
          <w:szCs w:val="22"/>
        </w:rPr>
        <w:t xml:space="preserve">. The Sea of Galilee sparkles with vitality. Fish thrive in it. Villages line its shores. Farmers and fishermen depend on it. The reason is simple. Water flows into the Sea of Galilee and water flows back out, continuing </w:t>
      </w:r>
      <w:r w:rsidR="003A1062">
        <w:rPr>
          <w:rFonts w:ascii="Avenir Light" w:hAnsi="Avenir Light"/>
          <w:sz w:val="22"/>
          <w:szCs w:val="22"/>
        </w:rPr>
        <w:t>to support life</w:t>
      </w:r>
      <w:r w:rsidRPr="00227DAD">
        <w:rPr>
          <w:rFonts w:ascii="Avenir Light" w:hAnsi="Avenir Light"/>
          <w:sz w:val="22"/>
          <w:szCs w:val="22"/>
        </w:rPr>
        <w:t xml:space="preserve"> downstream. The Dead Sea, however, </w:t>
      </w:r>
      <w:r w:rsidRPr="00227DAD">
        <w:rPr>
          <w:rFonts w:ascii="Avenir Light" w:hAnsi="Avenir Light"/>
          <w:sz w:val="22"/>
          <w:szCs w:val="22"/>
        </w:rPr>
        <w:lastRenderedPageBreak/>
        <w:t xml:space="preserve">receives the same water but has no outlet. It only takes in and never gives out. </w:t>
      </w:r>
      <w:r w:rsidR="00BE7325" w:rsidRPr="00BE7325">
        <w:rPr>
          <w:rFonts w:ascii="Avenir Light" w:hAnsi="Avenir Light"/>
          <w:sz w:val="22"/>
          <w:szCs w:val="22"/>
        </w:rPr>
        <w:t>As the water evaporates, salt and minerals have accumulated until the Dead Sea has become so dense and bitter that nothing can survive.</w:t>
      </w:r>
      <w:r w:rsidR="00BE7325">
        <w:rPr>
          <w:rFonts w:ascii="Avenir Light" w:hAnsi="Avenir Light"/>
          <w:sz w:val="22"/>
          <w:szCs w:val="22"/>
        </w:rPr>
        <w:t xml:space="preserve"> </w:t>
      </w:r>
      <w:r w:rsidRPr="00227DAD">
        <w:rPr>
          <w:rFonts w:ascii="Avenir Light" w:hAnsi="Avenir Light"/>
          <w:sz w:val="22"/>
          <w:szCs w:val="22"/>
        </w:rPr>
        <w:t xml:space="preserve">The difference is not in what they receive but in what they release. </w:t>
      </w:r>
      <w:r w:rsidR="005A123F" w:rsidRPr="005A123F">
        <w:rPr>
          <w:rFonts w:ascii="Avenir Light" w:hAnsi="Avenir Light"/>
          <w:sz w:val="22"/>
          <w:szCs w:val="22"/>
        </w:rPr>
        <w:t xml:space="preserve">Similarly, when believers receive God's blessings but never pass them on, their souls become stagnant. </w:t>
      </w:r>
      <w:r w:rsidRPr="00227DAD">
        <w:rPr>
          <w:rFonts w:ascii="Avenir Light" w:hAnsi="Avenir Light"/>
          <w:sz w:val="22"/>
          <w:szCs w:val="22"/>
        </w:rPr>
        <w:t xml:space="preserve">When they allow God’s grace, love, and resources to flow through them to others, life flourishes around them and within them. We were never meant to be reservoirs of grace but pipelines of blessing. </w:t>
      </w:r>
      <w:r w:rsidR="00B61FAA">
        <w:rPr>
          <w:rFonts w:ascii="Avenir Light" w:hAnsi="Avenir Light"/>
          <w:sz w:val="22"/>
          <w:szCs w:val="22"/>
        </w:rPr>
        <w:t xml:space="preserve">Ultimately, we are managers of God’s resources, not owners. </w:t>
      </w:r>
      <w:r w:rsidRPr="00227DAD">
        <w:rPr>
          <w:rFonts w:ascii="Avenir Light" w:hAnsi="Avenir Light"/>
          <w:sz w:val="22"/>
          <w:szCs w:val="22"/>
        </w:rPr>
        <w:t>As Christ works in us, He desires to work through us, for our joy and His glory. God develops His people into faithful pipelines of blessing in their living and giving</w:t>
      </w:r>
      <w:r w:rsidR="00227DAD" w:rsidRPr="00227DAD">
        <w:rPr>
          <w:rFonts w:ascii="Avenir Light" w:hAnsi="Avenir Light"/>
          <w:sz w:val="22"/>
          <w:szCs w:val="22"/>
        </w:rPr>
        <w:t xml:space="preserve"> so </w:t>
      </w:r>
      <w:r w:rsidR="004C147D">
        <w:rPr>
          <w:rFonts w:ascii="Avenir Light" w:hAnsi="Avenir Light"/>
          <w:sz w:val="22"/>
          <w:szCs w:val="22"/>
        </w:rPr>
        <w:t>they experience and express to</w:t>
      </w:r>
      <w:r w:rsidR="00227DAD" w:rsidRPr="00227DAD">
        <w:rPr>
          <w:rFonts w:ascii="Avenir Light" w:hAnsi="Avenir Light"/>
          <w:sz w:val="22"/>
          <w:szCs w:val="22"/>
        </w:rPr>
        <w:t xml:space="preserve"> a watching world the joy of generous living.</w:t>
      </w:r>
    </w:p>
    <w:p w14:paraId="6D81D207" w14:textId="53C5D49C" w:rsidR="00141CBB" w:rsidRDefault="00141CBB" w:rsidP="00130A7D">
      <w:pPr>
        <w:jc w:val="center"/>
        <w:rPr>
          <w:rFonts w:ascii="Avenir Heavy" w:hAnsi="Avenir Heavy" w:cs="Arial"/>
          <w:b/>
          <w:bCs/>
          <w:i/>
          <w:iCs/>
        </w:rPr>
      </w:pPr>
      <w:r>
        <w:br/>
      </w:r>
      <w:r w:rsidR="00130A7D">
        <w:rPr>
          <w:rFonts w:ascii="Avenir Heavy" w:hAnsi="Avenir Heavy" w:cs="Arial"/>
          <w:b/>
          <w:bCs/>
          <w:i/>
          <w:iCs/>
        </w:rPr>
        <w:t xml:space="preserve">We know the joy of generous living as we become </w:t>
      </w:r>
      <w:r w:rsidR="00F77B75">
        <w:rPr>
          <w:rFonts w:ascii="Avenir Heavy" w:hAnsi="Avenir Heavy" w:cs="Arial"/>
          <w:b/>
          <w:bCs/>
          <w:i/>
          <w:iCs/>
        </w:rPr>
        <w:t>pipeline</w:t>
      </w:r>
      <w:r w:rsidR="00130A7D">
        <w:rPr>
          <w:rFonts w:ascii="Avenir Heavy" w:hAnsi="Avenir Heavy" w:cs="Arial"/>
          <w:b/>
          <w:bCs/>
          <w:i/>
          <w:iCs/>
        </w:rPr>
        <w:t>s of God’</w:t>
      </w:r>
      <w:r w:rsidR="00227DAD">
        <w:rPr>
          <w:rFonts w:ascii="Avenir Heavy" w:hAnsi="Avenir Heavy" w:cs="Arial"/>
          <w:b/>
          <w:bCs/>
          <w:i/>
          <w:iCs/>
        </w:rPr>
        <w:t>s</w:t>
      </w:r>
      <w:r w:rsidR="00130A7D">
        <w:rPr>
          <w:rFonts w:ascii="Avenir Heavy" w:hAnsi="Avenir Heavy" w:cs="Arial"/>
          <w:b/>
          <w:bCs/>
          <w:i/>
          <w:iCs/>
        </w:rPr>
        <w:t xml:space="preserve"> grace</w:t>
      </w:r>
      <w:r w:rsidR="00227DAD">
        <w:rPr>
          <w:rFonts w:ascii="Avenir Heavy" w:hAnsi="Avenir Heavy" w:cs="Arial"/>
          <w:b/>
          <w:bCs/>
          <w:i/>
          <w:iCs/>
        </w:rPr>
        <w:t>.</w:t>
      </w:r>
    </w:p>
    <w:p w14:paraId="180D002C" w14:textId="77777777" w:rsidR="00227DAD" w:rsidRPr="00A20FF1" w:rsidRDefault="00227DAD" w:rsidP="00130A7D">
      <w:pPr>
        <w:jc w:val="center"/>
        <w:rPr>
          <w:rFonts w:ascii="Avenir Heavy" w:hAnsi="Avenir Heavy" w:cs="Arial"/>
          <w:b/>
          <w:bCs/>
          <w:i/>
          <w:iCs/>
        </w:rPr>
      </w:pPr>
    </w:p>
    <w:p w14:paraId="2863455D" w14:textId="77777777" w:rsidR="00141CBB" w:rsidRDefault="00141CBB" w:rsidP="00141CBB">
      <w:pPr>
        <w:rPr>
          <w:rFonts w:ascii="Avenir Light" w:hAnsi="Avenir Light"/>
          <w:sz w:val="22"/>
          <w:szCs w:val="22"/>
        </w:rPr>
      </w:pPr>
      <w:r w:rsidRPr="00A63CE3">
        <w:rPr>
          <w:rFonts w:ascii="Avenir Black" w:hAnsi="Avenir Black" w:cs="Arial"/>
          <w:b/>
          <w:bCs/>
        </w:rPr>
        <w:t xml:space="preserve">Passage Investigation: </w:t>
      </w:r>
      <w:r w:rsidRPr="00044310">
        <w:rPr>
          <w:rFonts w:ascii="Avenir Light" w:hAnsi="Avenir Light"/>
          <w:sz w:val="22"/>
          <w:szCs w:val="22"/>
        </w:rPr>
        <w:t>Prayerfully engage with the passage by reading it multiple times</w:t>
      </w:r>
      <w:r>
        <w:rPr>
          <w:rFonts w:ascii="Avenir Light" w:hAnsi="Avenir Light"/>
          <w:sz w:val="22"/>
          <w:szCs w:val="22"/>
        </w:rPr>
        <w:t>. A</w:t>
      </w:r>
      <w:r w:rsidRPr="00044310">
        <w:rPr>
          <w:rFonts w:ascii="Avenir Light" w:hAnsi="Avenir Light"/>
          <w:sz w:val="22"/>
          <w:szCs w:val="22"/>
        </w:rPr>
        <w:t>sk</w:t>
      </w:r>
      <w:r>
        <w:rPr>
          <w:rFonts w:ascii="Avenir Light" w:hAnsi="Avenir Light"/>
          <w:sz w:val="22"/>
          <w:szCs w:val="22"/>
        </w:rPr>
        <w:t>,</w:t>
      </w:r>
      <w:r w:rsidRPr="00044310">
        <w:rPr>
          <w:rFonts w:ascii="Avenir Light" w:hAnsi="Avenir Light"/>
          <w:sz w:val="22"/>
          <w:szCs w:val="22"/>
        </w:rPr>
        <w:t xml:space="preserve"> </w:t>
      </w:r>
      <w:r w:rsidRPr="00044310">
        <w:rPr>
          <w:rStyle w:val="Emphasis"/>
          <w:rFonts w:ascii="Avenir Light" w:eastAsiaTheme="majorEastAsia" w:hAnsi="Avenir Light"/>
          <w:sz w:val="22"/>
          <w:szCs w:val="22"/>
        </w:rPr>
        <w:t>“What is this saying?”</w:t>
      </w:r>
      <w:r w:rsidRPr="00044310">
        <w:rPr>
          <w:rFonts w:ascii="Avenir Light" w:hAnsi="Avenir Light"/>
          <w:sz w:val="22"/>
          <w:szCs w:val="22"/>
        </w:rPr>
        <w:t xml:space="preserve"> and </w:t>
      </w:r>
      <w:r w:rsidRPr="00044310">
        <w:rPr>
          <w:rStyle w:val="Emphasis"/>
          <w:rFonts w:ascii="Avenir Light" w:eastAsiaTheme="majorEastAsia" w:hAnsi="Avenir Light"/>
          <w:sz w:val="22"/>
          <w:szCs w:val="22"/>
        </w:rPr>
        <w:t>“Why did God have this</w:t>
      </w:r>
      <w:r>
        <w:rPr>
          <w:rStyle w:val="Emphasis"/>
          <w:rFonts w:ascii="Avenir Light" w:eastAsiaTheme="majorEastAsia" w:hAnsi="Avenir Light"/>
          <w:sz w:val="22"/>
          <w:szCs w:val="22"/>
        </w:rPr>
        <w:t xml:space="preserve"> recorded</w:t>
      </w:r>
      <w:r w:rsidRPr="00044310">
        <w:rPr>
          <w:rStyle w:val="Emphasis"/>
          <w:rFonts w:ascii="Avenir Light" w:eastAsiaTheme="majorEastAsia" w:hAnsi="Avenir Light"/>
          <w:sz w:val="22"/>
          <w:szCs w:val="22"/>
        </w:rPr>
        <w:t>?”</w:t>
      </w:r>
      <w:r w:rsidRPr="00044310">
        <w:rPr>
          <w:rFonts w:ascii="Avenir Light" w:hAnsi="Avenir Light"/>
          <w:sz w:val="22"/>
          <w:szCs w:val="22"/>
        </w:rPr>
        <w:t xml:space="preserve"> </w:t>
      </w:r>
      <w:r>
        <w:rPr>
          <w:rFonts w:ascii="Avenir Light" w:hAnsi="Avenir Light"/>
          <w:sz w:val="22"/>
          <w:szCs w:val="22"/>
        </w:rPr>
        <w:t>Look for the natural, normal</w:t>
      </w:r>
      <w:r w:rsidRPr="00044310">
        <w:rPr>
          <w:rFonts w:ascii="Avenir Light" w:hAnsi="Avenir Light"/>
          <w:sz w:val="22"/>
          <w:szCs w:val="22"/>
        </w:rPr>
        <w:t xml:space="preserve"> meaning of the words and phrases</w:t>
      </w:r>
      <w:r>
        <w:rPr>
          <w:rFonts w:ascii="Avenir Light" w:hAnsi="Avenir Light"/>
          <w:sz w:val="22"/>
          <w:szCs w:val="22"/>
        </w:rPr>
        <w:t xml:space="preserve"> and identify the meaning in context</w:t>
      </w:r>
      <w:r w:rsidRPr="00044310">
        <w:rPr>
          <w:rFonts w:ascii="Avenir Light" w:hAnsi="Avenir Light"/>
          <w:sz w:val="22"/>
          <w:szCs w:val="22"/>
        </w:rPr>
        <w:t xml:space="preserve">. </w:t>
      </w:r>
      <w:r w:rsidRPr="00044310">
        <w:rPr>
          <w:rFonts w:ascii="Avenir Light" w:hAnsi="Avenir Light"/>
          <w:b/>
          <w:bCs/>
          <w:sz w:val="22"/>
          <w:szCs w:val="22"/>
        </w:rPr>
        <w:t>Write down your observations</w:t>
      </w:r>
      <w:r w:rsidRPr="00044310">
        <w:rPr>
          <w:rFonts w:ascii="Avenir Light" w:hAnsi="Avenir Light"/>
          <w:sz w:val="22"/>
          <w:szCs w:val="22"/>
        </w:rPr>
        <w:t xml:space="preserve"> about what the passage reveals about God, Christ, His kingdom, humanity, sin, the gospel, trials, and faith. Ask key questions: Who? What? When? Where? Why? How? Let your investigation </w:t>
      </w:r>
      <w:proofErr w:type="gramStart"/>
      <w:r w:rsidRPr="00044310">
        <w:rPr>
          <w:rFonts w:ascii="Avenir Light" w:hAnsi="Avenir Light"/>
          <w:sz w:val="22"/>
          <w:szCs w:val="22"/>
        </w:rPr>
        <w:t>lead</w:t>
      </w:r>
      <w:proofErr w:type="gramEnd"/>
      <w:r w:rsidRPr="00044310">
        <w:rPr>
          <w:rFonts w:ascii="Avenir Light" w:hAnsi="Avenir Light"/>
          <w:sz w:val="22"/>
          <w:szCs w:val="22"/>
        </w:rPr>
        <w:t xml:space="preserve"> to a</w:t>
      </w:r>
      <w:r>
        <w:rPr>
          <w:rFonts w:ascii="Avenir Light" w:hAnsi="Avenir Light"/>
          <w:sz w:val="22"/>
          <w:szCs w:val="22"/>
        </w:rPr>
        <w:t xml:space="preserve"> </w:t>
      </w:r>
      <w:r w:rsidRPr="00044310">
        <w:rPr>
          <w:rFonts w:ascii="Avenir Light" w:hAnsi="Avenir Light"/>
          <w:sz w:val="22"/>
          <w:szCs w:val="22"/>
        </w:rPr>
        <w:t>deeper understanding and love for God</w:t>
      </w:r>
      <w:r>
        <w:rPr>
          <w:rFonts w:ascii="Avenir Light" w:hAnsi="Avenir Light"/>
          <w:sz w:val="22"/>
          <w:szCs w:val="22"/>
        </w:rPr>
        <w:t xml:space="preserve"> and His</w:t>
      </w:r>
      <w:r w:rsidRPr="00044310">
        <w:rPr>
          <w:rFonts w:ascii="Avenir Light" w:hAnsi="Avenir Light"/>
          <w:sz w:val="22"/>
          <w:szCs w:val="22"/>
        </w:rPr>
        <w:t xml:space="preserve"> word.</w:t>
      </w:r>
    </w:p>
    <w:p w14:paraId="0368CD24" w14:textId="77777777" w:rsidR="00141CBB" w:rsidRDefault="00141CBB" w:rsidP="00141CBB">
      <w:pPr>
        <w:ind w:left="1980" w:hanging="1980"/>
        <w:rPr>
          <w:rFonts w:ascii="Avenir Black" w:hAnsi="Avenir Black" w:cs="Arial"/>
          <w:b/>
          <w:bCs/>
        </w:rPr>
      </w:pPr>
    </w:p>
    <w:p w14:paraId="66929513" w14:textId="77777777" w:rsidR="00141CBB" w:rsidRDefault="00141CBB" w:rsidP="00141CBB">
      <w:pPr>
        <w:rPr>
          <w:rFonts w:ascii="Avenir Black" w:hAnsi="Avenir Black" w:cs="Arial"/>
          <w:b/>
          <w:bCs/>
        </w:rPr>
      </w:pPr>
    </w:p>
    <w:p w14:paraId="60744F3A" w14:textId="77777777" w:rsidR="00141CBB" w:rsidRDefault="00141CBB" w:rsidP="004C147D">
      <w:pPr>
        <w:rPr>
          <w:rFonts w:ascii="Avenir Black" w:hAnsi="Avenir Black" w:cs="Arial"/>
          <w:b/>
          <w:bCs/>
        </w:rPr>
      </w:pPr>
    </w:p>
    <w:p w14:paraId="6910415B" w14:textId="77777777" w:rsidR="00141CBB" w:rsidRDefault="00141CBB" w:rsidP="00141CBB">
      <w:pPr>
        <w:ind w:left="1980" w:hanging="1980"/>
        <w:rPr>
          <w:rFonts w:ascii="Avenir Light" w:hAnsi="Avenir Light" w:cs="Arial"/>
          <w:sz w:val="22"/>
          <w:szCs w:val="22"/>
        </w:rPr>
      </w:pPr>
      <w:r w:rsidRPr="001C01D3">
        <w:rPr>
          <w:rFonts w:ascii="Avenir Black" w:hAnsi="Avenir Black" w:cs="Arial"/>
          <w:b/>
          <w:bCs/>
        </w:rPr>
        <w:t>LIFE Application:</w:t>
      </w:r>
      <w:r>
        <w:rPr>
          <w:rFonts w:ascii="Avenir Light" w:hAnsi="Avenir Light" w:cs="Arial"/>
        </w:rPr>
        <w:t xml:space="preserve"> </w:t>
      </w:r>
      <w:r w:rsidRPr="001C01D3">
        <w:rPr>
          <w:rFonts w:ascii="Avenir Heavy" w:hAnsi="Avenir Heavy" w:cs="Arial"/>
          <w:b/>
          <w:bCs/>
        </w:rPr>
        <w:t>Questions for our journey of joy in living out the LIFE we have in Christ</w:t>
      </w:r>
      <w:r>
        <w:rPr>
          <w:rFonts w:ascii="Avenir Light" w:hAnsi="Avenir Light" w:cs="Arial"/>
        </w:rPr>
        <w:t xml:space="preserve"> </w:t>
      </w:r>
      <w:r w:rsidRPr="00044310">
        <w:rPr>
          <w:rFonts w:ascii="Avenir Light" w:hAnsi="Avenir Light" w:cs="Arial"/>
          <w:sz w:val="22"/>
          <w:szCs w:val="22"/>
        </w:rPr>
        <w:t>(</w:t>
      </w:r>
      <w:r w:rsidRPr="00044310">
        <w:rPr>
          <w:rFonts w:ascii="Avenir Light" w:hAnsi="Avenir Light" w:cs="Arial"/>
          <w:b/>
          <w:bCs/>
          <w:sz w:val="22"/>
          <w:szCs w:val="22"/>
        </w:rPr>
        <w:t>L</w:t>
      </w:r>
      <w:r w:rsidRPr="00044310">
        <w:rPr>
          <w:rFonts w:ascii="Avenir Light" w:hAnsi="Avenir Light" w:cs="Arial"/>
          <w:sz w:val="22"/>
          <w:szCs w:val="22"/>
        </w:rPr>
        <w:t xml:space="preserve">oving God, </w:t>
      </w:r>
      <w:proofErr w:type="gramStart"/>
      <w:r w:rsidRPr="00044310">
        <w:rPr>
          <w:rFonts w:ascii="Avenir Light" w:hAnsi="Avenir Light" w:cs="Arial"/>
          <w:b/>
          <w:bCs/>
          <w:sz w:val="22"/>
          <w:szCs w:val="22"/>
        </w:rPr>
        <w:t>I</w:t>
      </w:r>
      <w:r w:rsidRPr="00044310">
        <w:rPr>
          <w:rFonts w:ascii="Avenir Light" w:hAnsi="Avenir Light" w:cs="Arial"/>
          <w:sz w:val="22"/>
          <w:szCs w:val="22"/>
        </w:rPr>
        <w:t>nvesting</w:t>
      </w:r>
      <w:proofErr w:type="gramEnd"/>
      <w:r w:rsidRPr="00044310">
        <w:rPr>
          <w:rFonts w:ascii="Avenir Light" w:hAnsi="Avenir Light" w:cs="Arial"/>
          <w:sz w:val="22"/>
          <w:szCs w:val="22"/>
        </w:rPr>
        <w:t xml:space="preserve"> in others, </w:t>
      </w:r>
      <w:r w:rsidRPr="00044310">
        <w:rPr>
          <w:rFonts w:ascii="Avenir Light" w:hAnsi="Avenir Light" w:cs="Arial"/>
          <w:b/>
          <w:bCs/>
          <w:sz w:val="22"/>
          <w:szCs w:val="22"/>
        </w:rPr>
        <w:t>F</w:t>
      </w:r>
      <w:r w:rsidRPr="00044310">
        <w:rPr>
          <w:rFonts w:ascii="Avenir Light" w:hAnsi="Avenir Light" w:cs="Arial"/>
          <w:sz w:val="22"/>
          <w:szCs w:val="22"/>
        </w:rPr>
        <w:t xml:space="preserve">ollowing His word, and </w:t>
      </w:r>
      <w:proofErr w:type="gramStart"/>
      <w:r w:rsidRPr="00044310">
        <w:rPr>
          <w:rFonts w:ascii="Avenir Light" w:hAnsi="Avenir Light" w:cs="Arial"/>
          <w:b/>
          <w:bCs/>
          <w:sz w:val="22"/>
          <w:szCs w:val="22"/>
        </w:rPr>
        <w:t>E</w:t>
      </w:r>
      <w:r w:rsidRPr="00044310">
        <w:rPr>
          <w:rFonts w:ascii="Avenir Light" w:hAnsi="Avenir Light" w:cs="Arial"/>
          <w:sz w:val="22"/>
          <w:szCs w:val="22"/>
        </w:rPr>
        <w:t>ngaging</w:t>
      </w:r>
      <w:proofErr w:type="gramEnd"/>
      <w:r w:rsidRPr="00044310">
        <w:rPr>
          <w:rFonts w:ascii="Avenir Light" w:hAnsi="Avenir Light" w:cs="Arial"/>
          <w:sz w:val="22"/>
          <w:szCs w:val="22"/>
        </w:rPr>
        <w:t xml:space="preserve"> our world)</w:t>
      </w:r>
    </w:p>
    <w:p w14:paraId="2FA81F5E" w14:textId="77777777" w:rsidR="00141CBB" w:rsidRPr="00044310" w:rsidRDefault="00141CBB" w:rsidP="00141CBB">
      <w:pPr>
        <w:ind w:left="1980" w:hanging="1980"/>
        <w:rPr>
          <w:rFonts w:ascii="Avenir Light" w:hAnsi="Avenir Light" w:cs="Arial"/>
          <w:sz w:val="22"/>
          <w:szCs w:val="22"/>
        </w:rPr>
      </w:pPr>
    </w:p>
    <w:p w14:paraId="2576139B" w14:textId="77777777" w:rsidR="00FA67FF" w:rsidRPr="00244F24" w:rsidRDefault="00FA67FF" w:rsidP="00FA67FF">
      <w:pPr>
        <w:pStyle w:val="ListParagraph"/>
        <w:numPr>
          <w:ilvl w:val="0"/>
          <w:numId w:val="3"/>
        </w:numPr>
        <w:rPr>
          <w:rFonts w:ascii="Avenir Light" w:hAnsi="Avenir Light"/>
          <w:sz w:val="22"/>
          <w:szCs w:val="22"/>
        </w:rPr>
      </w:pPr>
      <w:r w:rsidRPr="00244F24">
        <w:rPr>
          <w:rFonts w:ascii="Avenir Light" w:hAnsi="Avenir Light"/>
          <w:sz w:val="22"/>
          <w:szCs w:val="22"/>
        </w:rPr>
        <w:t>Where do you see God using your resources, time, or abilities to strengthen His work in others, and how might He be calling you to expand this partnership in the gospel (see 1:5; 4:15)?</w:t>
      </w:r>
    </w:p>
    <w:p w14:paraId="3DDAE139" w14:textId="77777777" w:rsidR="00FA67FF" w:rsidRPr="00244F24" w:rsidRDefault="00FA67FF" w:rsidP="00FA67FF">
      <w:pPr>
        <w:ind w:left="360"/>
        <w:rPr>
          <w:rFonts w:ascii="Avenir Light" w:hAnsi="Avenir Light"/>
          <w:sz w:val="22"/>
          <w:szCs w:val="22"/>
        </w:rPr>
      </w:pPr>
    </w:p>
    <w:p w14:paraId="10FF1F3A" w14:textId="77777777" w:rsidR="00FA67FF" w:rsidRPr="00244F24" w:rsidRDefault="00FA67FF" w:rsidP="00FA67FF">
      <w:pPr>
        <w:pStyle w:val="ListParagraph"/>
        <w:numPr>
          <w:ilvl w:val="0"/>
          <w:numId w:val="3"/>
        </w:numPr>
        <w:rPr>
          <w:rFonts w:ascii="Avenir Light" w:hAnsi="Avenir Light"/>
          <w:sz w:val="22"/>
          <w:szCs w:val="22"/>
        </w:rPr>
      </w:pPr>
      <w:r w:rsidRPr="00244F24">
        <w:rPr>
          <w:rFonts w:ascii="Avenir Light" w:hAnsi="Avenir Light"/>
          <w:sz w:val="22"/>
          <w:szCs w:val="22"/>
        </w:rPr>
        <w:t>The Philippians supported gospel work “once and again.” What habits or changes would help you practice generosity that is regular and intentional rather than occasional or reactive?</w:t>
      </w:r>
    </w:p>
    <w:p w14:paraId="265DAD8B" w14:textId="77777777" w:rsidR="00FA67FF" w:rsidRPr="00244F24" w:rsidRDefault="00FA67FF" w:rsidP="00FA67FF">
      <w:pPr>
        <w:ind w:left="360"/>
        <w:rPr>
          <w:rFonts w:ascii="Avenir Light" w:hAnsi="Avenir Light"/>
          <w:sz w:val="22"/>
          <w:szCs w:val="22"/>
        </w:rPr>
      </w:pPr>
    </w:p>
    <w:p w14:paraId="72D76D2F" w14:textId="77777777" w:rsidR="00FA67FF" w:rsidRPr="00244F24" w:rsidRDefault="00FA67FF" w:rsidP="00FA67FF">
      <w:pPr>
        <w:pStyle w:val="ListParagraph"/>
        <w:numPr>
          <w:ilvl w:val="0"/>
          <w:numId w:val="3"/>
        </w:numPr>
        <w:rPr>
          <w:rFonts w:ascii="Avenir Light" w:hAnsi="Avenir Light"/>
          <w:sz w:val="22"/>
          <w:szCs w:val="22"/>
        </w:rPr>
      </w:pPr>
      <w:r w:rsidRPr="00244F24">
        <w:rPr>
          <w:rFonts w:ascii="Avenir Light" w:hAnsi="Avenir Light"/>
          <w:sz w:val="22"/>
          <w:szCs w:val="22"/>
        </w:rPr>
        <w:t>Paul said their generosity produced “fruit that increased to their account.” How does remembering the eternal impact of giving change the way you view your finances and priorities?</w:t>
      </w:r>
    </w:p>
    <w:p w14:paraId="4D848D0C" w14:textId="77777777" w:rsidR="00FA67FF" w:rsidRPr="00244F24" w:rsidRDefault="00FA67FF" w:rsidP="00FA67FF">
      <w:pPr>
        <w:ind w:left="360"/>
        <w:rPr>
          <w:rFonts w:ascii="Avenir Light" w:hAnsi="Avenir Light"/>
          <w:sz w:val="22"/>
          <w:szCs w:val="22"/>
        </w:rPr>
      </w:pPr>
    </w:p>
    <w:p w14:paraId="7123F1A1" w14:textId="77777777" w:rsidR="00FA67FF" w:rsidRPr="00244F24" w:rsidRDefault="00FA67FF" w:rsidP="00FA67FF">
      <w:pPr>
        <w:pStyle w:val="ListParagraph"/>
        <w:numPr>
          <w:ilvl w:val="0"/>
          <w:numId w:val="3"/>
        </w:numPr>
        <w:rPr>
          <w:rFonts w:ascii="Avenir Light" w:hAnsi="Avenir Light"/>
          <w:sz w:val="22"/>
          <w:szCs w:val="22"/>
        </w:rPr>
      </w:pPr>
      <w:r w:rsidRPr="00244F24">
        <w:rPr>
          <w:rFonts w:ascii="Avenir Light" w:hAnsi="Avenir Light"/>
          <w:sz w:val="22"/>
          <w:szCs w:val="22"/>
        </w:rPr>
        <w:t>God promises to supply every need “according to His riches in glory in Christ Jesus.” How does that truth challenge your view of security, comfort, or financial fear?</w:t>
      </w:r>
    </w:p>
    <w:p w14:paraId="0AF99963" w14:textId="77777777" w:rsidR="00FA67FF" w:rsidRPr="00244F24" w:rsidRDefault="00FA67FF" w:rsidP="00FA67FF">
      <w:pPr>
        <w:ind w:left="360"/>
        <w:rPr>
          <w:rFonts w:ascii="Avenir Light" w:hAnsi="Avenir Light"/>
          <w:sz w:val="22"/>
          <w:szCs w:val="22"/>
        </w:rPr>
      </w:pPr>
    </w:p>
    <w:p w14:paraId="247E3406" w14:textId="77777777" w:rsidR="00FA67FF" w:rsidRPr="00244F24" w:rsidRDefault="00FA67FF" w:rsidP="00FA67FF">
      <w:pPr>
        <w:pStyle w:val="ListParagraph"/>
        <w:numPr>
          <w:ilvl w:val="0"/>
          <w:numId w:val="3"/>
        </w:numPr>
        <w:rPr>
          <w:rFonts w:ascii="Avenir Light" w:hAnsi="Avenir Light"/>
          <w:sz w:val="22"/>
          <w:szCs w:val="22"/>
        </w:rPr>
      </w:pPr>
      <w:r w:rsidRPr="00244F24">
        <w:rPr>
          <w:rFonts w:ascii="Avenir Light" w:hAnsi="Avenir Light"/>
          <w:sz w:val="22"/>
          <w:szCs w:val="22"/>
        </w:rPr>
        <w:t>The gospel reached even into Caesar’s household because of the Philippians’ generosity. Where might God be using your giving to reach people you may never personally see or meet?</w:t>
      </w:r>
    </w:p>
    <w:p w14:paraId="189E817B" w14:textId="77777777" w:rsidR="00FA67FF" w:rsidRPr="00244F24" w:rsidRDefault="00FA67FF" w:rsidP="00FA67FF">
      <w:pPr>
        <w:ind w:left="360"/>
        <w:rPr>
          <w:rFonts w:ascii="Avenir Light" w:hAnsi="Avenir Light"/>
          <w:sz w:val="22"/>
          <w:szCs w:val="22"/>
        </w:rPr>
      </w:pPr>
    </w:p>
    <w:p w14:paraId="48BA8607" w14:textId="53243F80" w:rsidR="002B013C" w:rsidRDefault="00FA67FF" w:rsidP="00FA67FF">
      <w:pPr>
        <w:pStyle w:val="ListParagraph"/>
        <w:numPr>
          <w:ilvl w:val="0"/>
          <w:numId w:val="3"/>
        </w:numPr>
      </w:pPr>
      <w:r w:rsidRPr="00FA67FF">
        <w:rPr>
          <w:rFonts w:ascii="Avenir Light" w:hAnsi="Avenir Light"/>
          <w:sz w:val="22"/>
          <w:szCs w:val="22"/>
        </w:rPr>
        <w:t>What blessings, privileges, or resources has God poured into your life this season, and what is one practical way you could allow those blessings to flow outward to someone else?</w:t>
      </w:r>
    </w:p>
    <w:sectPr w:rsidR="002B013C" w:rsidSect="00141CBB">
      <w:headerReference w:type="even" r:id="rId7"/>
      <w:headerReference w:type="default" r:id="rId8"/>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19A60" w14:textId="77777777" w:rsidR="0006094C" w:rsidRDefault="0006094C">
      <w:r>
        <w:separator/>
      </w:r>
    </w:p>
  </w:endnote>
  <w:endnote w:type="continuationSeparator" w:id="0">
    <w:p w14:paraId="76D1AEB8" w14:textId="77777777" w:rsidR="0006094C" w:rsidRDefault="0006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Light">
    <w:panose1 w:val="020B0402020203020204"/>
    <w:charset w:val="4D"/>
    <w:family w:val="swiss"/>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lack">
    <w:panose1 w:val="020B0803020203020204"/>
    <w:charset w:val="4D"/>
    <w:family w:val="swiss"/>
    <w:pitch w:val="variable"/>
    <w:sig w:usb0="800000AF" w:usb1="5000204A"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Avenir Heavy">
    <w:panose1 w:val="020B0703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88F11" w14:textId="77777777" w:rsidR="0006094C" w:rsidRDefault="0006094C">
      <w:r>
        <w:separator/>
      </w:r>
    </w:p>
  </w:footnote>
  <w:footnote w:type="continuationSeparator" w:id="0">
    <w:p w14:paraId="763BBF16" w14:textId="77777777" w:rsidR="0006094C" w:rsidRDefault="0006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543825"/>
      <w:docPartObj>
        <w:docPartGallery w:val="Page Numbers (Top of Page)"/>
        <w:docPartUnique/>
      </w:docPartObj>
    </w:sdtPr>
    <w:sdtContent>
      <w:p w14:paraId="26B2C89C" w14:textId="77777777" w:rsidR="00141CBB" w:rsidRDefault="00141CBB"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C6C5E4" w14:textId="77777777" w:rsidR="00141CBB" w:rsidRDefault="00141CBB" w:rsidP="00C66D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9627615"/>
      <w:docPartObj>
        <w:docPartGallery w:val="Page Numbers (Top of Page)"/>
        <w:docPartUnique/>
      </w:docPartObj>
    </w:sdtPr>
    <w:sdtContent>
      <w:p w14:paraId="53E21A7F" w14:textId="77777777" w:rsidR="00141CBB" w:rsidRDefault="00141CBB"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241F52C7" w14:textId="77777777" w:rsidR="00141CBB" w:rsidRDefault="00141CBB" w:rsidP="00C66D6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6FE9" w14:textId="77777777" w:rsidR="00141CBB" w:rsidRDefault="00141CBB" w:rsidP="00E2196C">
    <w:pPr>
      <w:jc w:val="right"/>
    </w:pPr>
    <w:r>
      <w:rPr>
        <w:noProof/>
      </w:rPr>
      <w:drawing>
        <wp:anchor distT="0" distB="0" distL="114300" distR="114300" simplePos="0" relativeHeight="251659264" behindDoc="0" locked="0" layoutInCell="1" allowOverlap="1" wp14:anchorId="57901CF2" wp14:editId="4EB35930">
          <wp:simplePos x="0" y="0"/>
          <wp:positionH relativeFrom="column">
            <wp:posOffset>4781746</wp:posOffset>
          </wp:positionH>
          <wp:positionV relativeFrom="paragraph">
            <wp:posOffset>-70701</wp:posOffset>
          </wp:positionV>
          <wp:extent cx="2017336" cy="488315"/>
          <wp:effectExtent l="0" t="0" r="2540" b="0"/>
          <wp:wrapNone/>
          <wp:docPr id="2" name="Picture 624655297" descr="A black rectangular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4655297" descr="A black rectangular sign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975" cy="55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AE2C3D" w14:textId="77777777" w:rsidR="00141CBB" w:rsidRDefault="00141CBB" w:rsidP="001C01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A63FA"/>
    <w:multiLevelType w:val="multilevel"/>
    <w:tmpl w:val="133C59DA"/>
    <w:lvl w:ilvl="0">
      <w:start w:val="1"/>
      <w:numFmt w:val="decimal"/>
      <w:lvlText w:val="%1."/>
      <w:lvlJc w:val="left"/>
      <w:pPr>
        <w:tabs>
          <w:tab w:val="num" w:pos="720"/>
        </w:tabs>
        <w:ind w:left="720" w:hanging="360"/>
      </w:pPr>
      <w:rPr>
        <w:rFonts w:ascii="Avenir Light" w:hAnsi="Avenir Light" w:hint="default"/>
        <w:b w:val="0"/>
        <w:bCs w:val="0"/>
        <w:i w:val="0"/>
        <w:iCs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5C3901"/>
    <w:multiLevelType w:val="hybridMultilevel"/>
    <w:tmpl w:val="3C804E2A"/>
    <w:lvl w:ilvl="0" w:tplc="36C6AA3C">
      <w:start w:val="1"/>
      <w:numFmt w:val="decimal"/>
      <w:lvlText w:val="%1."/>
      <w:lvlJc w:val="left"/>
      <w:pPr>
        <w:ind w:left="720" w:hanging="360"/>
      </w:pPr>
      <w:rPr>
        <w:rFonts w:ascii="Avenir Light" w:hAnsi="Avenir Light"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282F86"/>
    <w:multiLevelType w:val="hybridMultilevel"/>
    <w:tmpl w:val="1BD4F476"/>
    <w:lvl w:ilvl="0" w:tplc="4658F712">
      <w:start w:val="1"/>
      <w:numFmt w:val="decimal"/>
      <w:lvlText w:val="%1."/>
      <w:lvlJc w:val="left"/>
      <w:pPr>
        <w:ind w:left="720" w:hanging="360"/>
      </w:pPr>
      <w:rPr>
        <w:rFonts w:ascii="Arial" w:hAnsi="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9249055">
    <w:abstractNumId w:val="2"/>
  </w:num>
  <w:num w:numId="2" w16cid:durableId="382677616">
    <w:abstractNumId w:val="0"/>
  </w:num>
  <w:num w:numId="3" w16cid:durableId="1923179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BB"/>
    <w:rsid w:val="0006094C"/>
    <w:rsid w:val="00130A7D"/>
    <w:rsid w:val="00141CBB"/>
    <w:rsid w:val="00227DAD"/>
    <w:rsid w:val="002B013C"/>
    <w:rsid w:val="002E38FA"/>
    <w:rsid w:val="002E772F"/>
    <w:rsid w:val="0031530E"/>
    <w:rsid w:val="0036469C"/>
    <w:rsid w:val="003A1062"/>
    <w:rsid w:val="00461BAA"/>
    <w:rsid w:val="004C147D"/>
    <w:rsid w:val="005A123F"/>
    <w:rsid w:val="006E0A7A"/>
    <w:rsid w:val="00731814"/>
    <w:rsid w:val="007E6FE1"/>
    <w:rsid w:val="007F33A9"/>
    <w:rsid w:val="008268C3"/>
    <w:rsid w:val="008312FC"/>
    <w:rsid w:val="008B2FD9"/>
    <w:rsid w:val="008C66E9"/>
    <w:rsid w:val="009630B1"/>
    <w:rsid w:val="009B1023"/>
    <w:rsid w:val="00B61FAA"/>
    <w:rsid w:val="00BE7325"/>
    <w:rsid w:val="00CD01B9"/>
    <w:rsid w:val="00E14D23"/>
    <w:rsid w:val="00EA2134"/>
    <w:rsid w:val="00F27EB9"/>
    <w:rsid w:val="00F77B75"/>
    <w:rsid w:val="00FA6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9465"/>
  <w15:chartTrackingRefBased/>
  <w15:docId w15:val="{6CCFE3DF-7400-CB43-B4D7-1CB745EB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CBB"/>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41C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C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C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C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C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C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C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C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C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CBB"/>
    <w:rPr>
      <w:rFonts w:eastAsiaTheme="majorEastAsia" w:cstheme="majorBidi"/>
      <w:color w:val="272727" w:themeColor="text1" w:themeTint="D8"/>
    </w:rPr>
  </w:style>
  <w:style w:type="paragraph" w:styleId="Title">
    <w:name w:val="Title"/>
    <w:basedOn w:val="Normal"/>
    <w:next w:val="Normal"/>
    <w:link w:val="TitleChar"/>
    <w:uiPriority w:val="10"/>
    <w:qFormat/>
    <w:rsid w:val="00141C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C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C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1CBB"/>
    <w:rPr>
      <w:i/>
      <w:iCs/>
      <w:color w:val="404040" w:themeColor="text1" w:themeTint="BF"/>
    </w:rPr>
  </w:style>
  <w:style w:type="paragraph" w:styleId="ListParagraph">
    <w:name w:val="List Paragraph"/>
    <w:basedOn w:val="Normal"/>
    <w:uiPriority w:val="34"/>
    <w:qFormat/>
    <w:rsid w:val="00141CBB"/>
    <w:pPr>
      <w:ind w:left="720"/>
      <w:contextualSpacing/>
    </w:pPr>
  </w:style>
  <w:style w:type="character" w:styleId="IntenseEmphasis">
    <w:name w:val="Intense Emphasis"/>
    <w:basedOn w:val="DefaultParagraphFont"/>
    <w:uiPriority w:val="21"/>
    <w:qFormat/>
    <w:rsid w:val="00141CBB"/>
    <w:rPr>
      <w:i/>
      <w:iCs/>
      <w:color w:val="0F4761" w:themeColor="accent1" w:themeShade="BF"/>
    </w:rPr>
  </w:style>
  <w:style w:type="paragraph" w:styleId="IntenseQuote">
    <w:name w:val="Intense Quote"/>
    <w:basedOn w:val="Normal"/>
    <w:next w:val="Normal"/>
    <w:link w:val="IntenseQuoteChar"/>
    <w:uiPriority w:val="30"/>
    <w:qFormat/>
    <w:rsid w:val="00141C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CBB"/>
    <w:rPr>
      <w:i/>
      <w:iCs/>
      <w:color w:val="0F4761" w:themeColor="accent1" w:themeShade="BF"/>
    </w:rPr>
  </w:style>
  <w:style w:type="character" w:styleId="IntenseReference">
    <w:name w:val="Intense Reference"/>
    <w:basedOn w:val="DefaultParagraphFont"/>
    <w:uiPriority w:val="32"/>
    <w:qFormat/>
    <w:rsid w:val="00141CBB"/>
    <w:rPr>
      <w:b/>
      <w:bCs/>
      <w:smallCaps/>
      <w:color w:val="0F4761" w:themeColor="accent1" w:themeShade="BF"/>
      <w:spacing w:val="5"/>
    </w:rPr>
  </w:style>
  <w:style w:type="paragraph" w:styleId="Header">
    <w:name w:val="header"/>
    <w:basedOn w:val="Normal"/>
    <w:link w:val="HeaderChar"/>
    <w:uiPriority w:val="99"/>
    <w:unhideWhenUsed/>
    <w:rsid w:val="00141CBB"/>
    <w:pPr>
      <w:tabs>
        <w:tab w:val="center" w:pos="4680"/>
        <w:tab w:val="right" w:pos="9360"/>
      </w:tabs>
    </w:pPr>
  </w:style>
  <w:style w:type="character" w:customStyle="1" w:styleId="HeaderChar">
    <w:name w:val="Header Char"/>
    <w:basedOn w:val="DefaultParagraphFont"/>
    <w:link w:val="Header"/>
    <w:uiPriority w:val="99"/>
    <w:rsid w:val="00141CBB"/>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141CBB"/>
  </w:style>
  <w:style w:type="character" w:styleId="Emphasis">
    <w:name w:val="Emphasis"/>
    <w:basedOn w:val="DefaultParagraphFont"/>
    <w:uiPriority w:val="20"/>
    <w:qFormat/>
    <w:rsid w:val="00141CBB"/>
    <w:rPr>
      <w:i/>
      <w:iCs/>
    </w:rPr>
  </w:style>
  <w:style w:type="paragraph" w:styleId="NormalWeb">
    <w:name w:val="Normal (Web)"/>
    <w:basedOn w:val="Normal"/>
    <w:uiPriority w:val="99"/>
    <w:unhideWhenUsed/>
    <w:rsid w:val="00141C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Kaul</dc:creator>
  <cp:keywords/>
  <dc:description/>
  <cp:lastModifiedBy>Grant Kaul</cp:lastModifiedBy>
  <cp:revision>11</cp:revision>
  <cp:lastPrinted>2025-11-05T20:46:00Z</cp:lastPrinted>
  <dcterms:created xsi:type="dcterms:W3CDTF">2025-11-04T23:12:00Z</dcterms:created>
  <dcterms:modified xsi:type="dcterms:W3CDTF">2025-11-06T16:36:00Z</dcterms:modified>
</cp:coreProperties>
</file>